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37BD9">
      <w:pPr>
        <w:pStyle w:val="2"/>
        <w:jc w:val="left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</w:t>
      </w:r>
    </w:p>
    <w:p w14:paraId="1E1D1EAA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</w:rPr>
        <w:t>报价</w:t>
      </w:r>
      <w:r>
        <w:rPr>
          <w:rFonts w:hint="eastAsia"/>
          <w:lang w:eastAsia="zh-CN"/>
        </w:rPr>
        <w:t>一览表</w:t>
      </w:r>
    </w:p>
    <w:tbl>
      <w:tblPr>
        <w:tblStyle w:val="4"/>
        <w:tblW w:w="86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6123"/>
      </w:tblGrid>
      <w:tr w14:paraId="65F4F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E67A941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4A15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屯昌县改善教育基础设施建设项目（大同中心小学教学综合楼建设项目）</w:t>
            </w:r>
          </w:p>
        </w:tc>
      </w:tr>
      <w:tr w14:paraId="CF0A1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A11FA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招标内容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AC4F93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工程质量检测单位（常规、专项）</w:t>
            </w:r>
          </w:p>
        </w:tc>
      </w:tr>
      <w:tr w14:paraId="F02EF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FAB2A5C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招标单位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BA6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屯昌县产城融合示范区开发运营有限公司</w:t>
            </w:r>
          </w:p>
        </w:tc>
      </w:tr>
      <w:tr w14:paraId="28497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DE45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价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595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以预算审核价格为准，下浮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%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报价</w:t>
            </w:r>
          </w:p>
        </w:tc>
      </w:tr>
      <w:tr w14:paraId="609EE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D44582C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</w:t>
            </w:r>
          </w:p>
          <w:p w14:paraId="BE536E9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联系电话:</w:t>
            </w:r>
          </w:p>
        </w:tc>
      </w:tr>
      <w:tr w14:paraId="2E65E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DEF2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报价单位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盖章)</w:t>
            </w:r>
            <w:bookmarkStart w:id="0" w:name="_GoBack"/>
            <w:bookmarkEnd w:id="0"/>
          </w:p>
          <w:p w14:paraId="33A4AE8F">
            <w:pPr>
              <w:wordWrap w:val="0"/>
              <w:bidi w:val="0"/>
              <w:jc w:val="left"/>
              <w:rPr>
                <w:rFonts w:hint="default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0161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ADA035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日期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年   月  日</w:t>
            </w:r>
          </w:p>
        </w:tc>
      </w:tr>
    </w:tbl>
    <w:p w14:paraId="A673B60F">
      <w:pPr>
        <w:numPr>
          <w:ilvl w:val="0"/>
          <w:numId w:val="0"/>
        </w:numPr>
        <w:jc w:val="center"/>
        <w:rPr>
          <w:rFonts w:hint="eastAsia"/>
        </w:rPr>
      </w:pPr>
    </w:p>
    <w:p w14:paraId="B192D860">
      <w:pPr>
        <w:numPr>
          <w:ilvl w:val="0"/>
          <w:numId w:val="0"/>
        </w:num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FD3A5B"/>
    <w:rsid w:val="07AD130C"/>
    <w:rsid w:val="0CCB3343"/>
    <w:rsid w:val="21F66465"/>
    <w:rsid w:val="3E6804D5"/>
    <w:rsid w:val="42754A19"/>
    <w:rsid w:val="60DF3A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3">
    <w:name w:val="Heading 1 Char"/>
    <w:basedOn w:val="12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132</Characters>
  <Paragraphs>22</Paragraphs>
  <TotalTime>0</TotalTime>
  <ScaleCrop>false</ScaleCrop>
  <LinksUpToDate>false</LinksUpToDate>
  <CharactersWithSpaces>154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2025-06-11T12:19:00Z</dcterms:created>
  <dc:creator>RMX3706</dc:creator>
  <cp:lastModifiedBy>lilili</cp:lastModifiedBy>
  <dcterms:modified xsi:type="dcterms:W3CDTF">2026-05-19T03:29:43Z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e4da08a16fc74e87aaf73a2108856075_21</vt:lpwstr>
  </property>
  <property fmtid="{D5CDD505-2E9C-101B-9397-08002B2CF9AE}" pid="3" name="KSOTemplateDocerSaveRecord">
    <vt:lpwstr>eyJoZGlkIjoiYTZkMjdkNmFhMGU2MmQ0NDk5OWMzY2Y0MjI5M2EyNjciLCJ1c2VySWQiOiI0Mzg3NzE5ODAifQ==</vt:lpwstr>
  </property>
  <property fmtid="{D5CDD505-2E9C-101B-9397-08002B2CF9AE}" pid="4" name="KSOProductBuildVer">
    <vt:lpwstr>2052-12.1.0.25865</vt:lpwstr>
  </property>
</Properties>
</file>