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428B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2380E317">
      <w:pPr>
        <w:rPr>
          <w:rFonts w:hint="default"/>
          <w:lang w:val="en-US" w:eastAsia="zh-CN"/>
        </w:rPr>
      </w:pPr>
    </w:p>
    <w:p w14:paraId="0E820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-20"/>
          <w:sz w:val="44"/>
          <w:szCs w:val="44"/>
          <w:shd w:val="clear" w:fill="FFFFFF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-20"/>
          <w:sz w:val="44"/>
          <w:szCs w:val="44"/>
          <w:shd w:val="clear" w:fill="FFFFFF"/>
          <w:vertAlign w:val="baseline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-20"/>
          <w:sz w:val="44"/>
          <w:szCs w:val="44"/>
          <w:shd w:val="clear" w:fill="FFFFFF"/>
          <w:vertAlign w:val="baselin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-20"/>
          <w:sz w:val="44"/>
          <w:szCs w:val="44"/>
          <w:shd w:val="clear" w:fill="FFFFFF"/>
          <w:vertAlign w:val="baseline"/>
          <w:lang w:eastAsia="zh-CN"/>
        </w:rPr>
        <w:t>年下半年屯昌县公开（考核）招聘事业单位</w:t>
      </w:r>
    </w:p>
    <w:p w14:paraId="71B30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-20"/>
          <w:sz w:val="44"/>
          <w:szCs w:val="44"/>
          <w:shd w:val="clear" w:fill="FFFFFF"/>
          <w:vertAlign w:val="baseline"/>
          <w:lang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eastAsia="zh-CN"/>
        </w:rPr>
        <w:t>入围体检考生档案存放地收集表</w:t>
      </w:r>
    </w:p>
    <w:p w14:paraId="60F7C42C">
      <w:pPr>
        <w:rPr>
          <w:rFonts w:hint="eastAsia" w:eastAsiaTheme="minorEastAsia"/>
          <w:lang w:eastAsia="zh-CN"/>
        </w:rPr>
      </w:pPr>
    </w:p>
    <w:p w14:paraId="57496AA8">
      <w:pPr>
        <w:rPr>
          <w:rFonts w:hint="eastAsia" w:eastAsiaTheme="minorEastAsia"/>
          <w:lang w:eastAsia="zh-CN"/>
        </w:rPr>
      </w:pPr>
    </w:p>
    <w:p w14:paraId="5C2DA4B7">
      <w:pPr>
        <w:rPr>
          <w:rFonts w:hint="eastAsia" w:eastAsiaTheme="minorEastAsia"/>
          <w:lang w:eastAsia="zh-CN"/>
        </w:rPr>
      </w:pPr>
    </w:p>
    <w:p w14:paraId="7CD5FA76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35586D95">
      <w:pPr>
        <w:rPr>
          <w:rFonts w:hint="eastAsia" w:eastAsiaTheme="minorEastAsia"/>
          <w:lang w:eastAsia="zh-CN"/>
        </w:rPr>
      </w:pPr>
    </w:p>
    <w:p w14:paraId="580837E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13860" cy="4213860"/>
            <wp:effectExtent l="0" t="0" r="5715" b="5715"/>
            <wp:docPr id="1" name="图片 1" descr="1341136283432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4113628343268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7E342A4-2F16-467C-9050-A351213719BA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42B6A2D-C82A-424E-9502-B0F1F1B6DD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DDD37A8"/>
    <w:rsid w:val="0E1A77E0"/>
    <w:rsid w:val="1C1C34BD"/>
    <w:rsid w:val="290B4CC7"/>
    <w:rsid w:val="49350518"/>
    <w:rsid w:val="4EF422F7"/>
    <w:rsid w:val="5DDD37A8"/>
    <w:rsid w:val="5F94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屯昌县（屯城镇）</Company>
  <Pages>1</Pages>
  <Words>42</Words>
  <Characters>45</Characters>
  <Lines>0</Lines>
  <Paragraphs>0</Paragraphs>
  <TotalTime>35</TotalTime>
  <ScaleCrop>false</ScaleCrop>
  <LinksUpToDate>false</LinksUpToDate>
  <CharactersWithSpaces>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2023-07-27T03:06:00Z</dcterms:created>
  <dc:creator>H</dc:creator>
  <cp:lastModifiedBy>飞驰</cp:lastModifiedBy>
  <dcterms:modified xsi:type="dcterms:W3CDTF">2025-12-28T02:35:20Z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649DE82D18E3465EA8E10543019CA276_12</vt:lpwstr>
  </property>
  <property fmtid="{D5CDD505-2E9C-101B-9397-08002B2CF9AE}" pid="4" name="KSOTemplateDocerSaveRecord">
    <vt:lpwstr>eyJoZGlkIjoiMzEwNTM5NzYwMDRjMzkwZTVkZjY2ODkwMGIxNGU0OTUiLCJ1c2VySWQiOiIyNDUyNzE0ODQifQ==</vt:lpwstr>
  </property>
</Properties>
</file>