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附件1</w:t>
      </w:r>
    </w:p>
    <w:p>
      <w:pPr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  <w:lang w:bidi="ar"/>
        </w:rPr>
        <w:t>农村土地经营权流转登记（备案）表（模板）</w:t>
      </w:r>
    </w:p>
    <w:tbl>
      <w:tblPr>
        <w:tblStyle w:val="4"/>
        <w:tblW w:w="868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4"/>
        <w:gridCol w:w="1274"/>
        <w:gridCol w:w="1739"/>
        <w:gridCol w:w="334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23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登记（备案）人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（受让方）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5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张三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23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地址</w:t>
            </w:r>
          </w:p>
        </w:tc>
        <w:tc>
          <w:tcPr>
            <w:tcW w:w="5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23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电话</w:t>
            </w:r>
          </w:p>
        </w:tc>
        <w:tc>
          <w:tcPr>
            <w:tcW w:w="5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23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营业执照或身份证</w:t>
            </w:r>
          </w:p>
        </w:tc>
        <w:tc>
          <w:tcPr>
            <w:tcW w:w="5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流转类型</w:t>
            </w:r>
          </w:p>
        </w:tc>
        <w:tc>
          <w:tcPr>
            <w:tcW w:w="6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both"/>
              <w:outlineLvl w:val="9"/>
              <w:rPr>
                <w:rStyle w:val="6"/>
                <w:rFonts w:hint="default"/>
                <w:lang w:bidi="ar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2465070</wp:posOffset>
                      </wp:positionH>
                      <wp:positionV relativeFrom="paragraph">
                        <wp:posOffset>66675</wp:posOffset>
                      </wp:positionV>
                      <wp:extent cx="133350" cy="1050925"/>
                      <wp:effectExtent l="0" t="9525" r="0" b="25400"/>
                      <wp:wrapNone/>
                      <wp:docPr id="3" name="右大括号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50460" y="3689350"/>
                                <a:ext cx="133350" cy="1050925"/>
                              </a:xfrm>
                              <a:prstGeom prst="rightBrace">
                                <a:avLst>
                                  <a:gd name="adj1" fmla="val 0"/>
                                  <a:gd name="adj2" fmla="val 50000"/>
                                </a:avLst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88" type="#_x0000_t88" style="position:absolute;left:0pt;margin-left:194.1pt;margin-top:5.25pt;height:82.75pt;width:10.5pt;z-index:251658240;mso-width-relative:page;mso-height-relative:page;" filled="f" stroked="t" coordsize="21600,21600" o:gfxdata="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3dBDPYAAAACgEAAA8AAAAAAAAAAQAgAAAAIgAAAGRycy9kb3ducmV2Lnht&#10;bFBLAQIUABQAAAAIAIdO4kAdHQKH+QEAAMUDAAAOAAAAAAAAAAEAIAAAACcBAABkcnMvZTJvRG9j&#10;LnhtbFBLBQYAAAAABgAGAFkBAACSBQAAAAA=&#10;" adj="0,10800">
                      <v:fill on="f" focussize="0,0"/>
                      <v:stroke weight="1.5pt" color="#FF0000 [3205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Wingdings" w:hAnsi="Wingdings" w:cs="Wingdings"/>
                <w:color w:val="000000"/>
                <w:kern w:val="0"/>
                <w:sz w:val="24"/>
                <w:szCs w:val="24"/>
                <w:lang w:bidi="ar"/>
              </w:rPr>
              <w:sym w:font="Wingdings" w:char="00A8"/>
            </w:r>
            <w:r>
              <w:rPr>
                <w:rStyle w:val="6"/>
                <w:rFonts w:eastAsia="宋体"/>
                <w:lang w:val="en-US" w:eastAsia="zh-CN" w:bidi="ar"/>
              </w:rPr>
              <w:t>家庭承包方式</w:t>
            </w:r>
            <w:r>
              <w:rPr>
                <w:rStyle w:val="6"/>
                <w:lang w:bidi="ar"/>
              </w:rPr>
              <w:t>取得的土地经营权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both"/>
              <w:outlineLvl w:val="9"/>
              <w:rPr>
                <w:rStyle w:val="6"/>
                <w:lang w:bidi="ar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2689860</wp:posOffset>
                      </wp:positionH>
                      <wp:positionV relativeFrom="paragraph">
                        <wp:posOffset>138430</wp:posOffset>
                      </wp:positionV>
                      <wp:extent cx="1242060" cy="323215"/>
                      <wp:effectExtent l="6350" t="6350" r="8890" b="13335"/>
                      <wp:wrapNone/>
                      <wp:docPr id="5" name="圆角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66360" y="3995420"/>
                                <a:ext cx="1242060" cy="32321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1C44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211.8pt;margin-top:10.9pt;height:25.45pt;width:97.8pt;z-index:251660288;v-text-anchor:middle;mso-width-relative:page;mso-height-relative:page;" filled="f" stroked="t" coordsize="21600,21600" arcsize="0.166666666666667" o:gfxdata="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JJCVGdkAAAAJAQAADwAAAAAAAAABACAAAAAiAAAAZHJzL2Rvd25yZXYu&#10;eG1sUEsBAhQAFAAAAAgAh07iQC80qTVsAgAAlAQAAA4AAAAAAAAAAQAgAAAAKAEAAGRycy9lMm9E&#10;b2MueG1sUEsFBgAAAAAGAAYAWQEAAAYGAAAAAA==&#10;">
                      <v:fill on="f" focussize="0,0"/>
                      <v:stroke weight="1pt" color="#1C44EE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2657475</wp:posOffset>
                      </wp:positionH>
                      <wp:positionV relativeFrom="paragraph">
                        <wp:posOffset>81280</wp:posOffset>
                      </wp:positionV>
                      <wp:extent cx="1306195" cy="405765"/>
                      <wp:effectExtent l="0" t="0" r="8255" b="13335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5182870" y="3945890"/>
                                <a:ext cx="1306195" cy="4057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方正魏碑_GBK" w:hAnsi="方正魏碑_GBK" w:eastAsia="方正魏碑_GBK" w:cs="方正魏碑_GBK"/>
                                      <w:color w:val="FF0000"/>
                                      <w:sz w:val="21"/>
                                      <w:szCs w:val="2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方正魏碑_GBK" w:hAnsi="方正魏碑_GBK" w:eastAsia="方正魏碑_GBK" w:cs="方正魏碑_GBK"/>
                                      <w:color w:val="FF0000"/>
                                      <w:sz w:val="21"/>
                                      <w:szCs w:val="20"/>
                                      <w:lang w:eastAsia="zh-CN"/>
                                    </w:rPr>
                                    <w:t>四选一方框内打钩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09.25pt;margin-top:6.4pt;height:31.95pt;width:102.85pt;z-index:251659264;mso-width-relative:page;mso-height-relative:page;" fillcolor="#FFFFFF [3201]" filled="t" stroked="f" coordsize="21600,21600" o:gfxdata="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f+iiW1AAAAAkBAAAPAAAAAAAAAAEAIAAAACIAAABkcnMv&#10;ZG93bnJldi54bWxQSwECFAAUAAAACACHTuJAvYWcREACAABNBAAADgAAAAAAAAABACAAAAAjAQAA&#10;ZHJzL2Uyb0RvYy54bWxQSwUGAAAAAAYABgBZAQAA1QU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方正魏碑_GBK" w:hAnsi="方正魏碑_GBK" w:eastAsia="方正魏碑_GBK" w:cs="方正魏碑_GBK"/>
                                <w:color w:val="FF0000"/>
                                <w:sz w:val="21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魏碑_GBK" w:hAnsi="方正魏碑_GBK" w:eastAsia="方正魏碑_GBK" w:cs="方正魏碑_GBK"/>
                                <w:color w:val="FF0000"/>
                                <w:sz w:val="21"/>
                                <w:szCs w:val="20"/>
                                <w:lang w:eastAsia="zh-CN"/>
                              </w:rPr>
                              <w:t>四选一方框内打钩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Wingdings" w:hAnsi="Wingdings" w:cs="Wingdings"/>
                <w:color w:val="000000"/>
                <w:kern w:val="0"/>
                <w:sz w:val="24"/>
                <w:szCs w:val="24"/>
                <w:lang w:bidi="ar"/>
              </w:rPr>
              <w:t></w:t>
            </w:r>
            <w:r>
              <w:rPr>
                <w:rFonts w:hint="eastAsia" w:ascii="Wingdings" w:hAnsi="Wingdings" w:eastAsia="宋体" w:cs="Wingdings"/>
                <w:color w:val="000000"/>
                <w:kern w:val="0"/>
                <w:sz w:val="24"/>
                <w:szCs w:val="24"/>
                <w:lang w:val="en-US" w:eastAsia="zh-CN" w:bidi="ar"/>
              </w:rPr>
              <w:t>其他承包方式</w:t>
            </w:r>
            <w:r>
              <w:rPr>
                <w:rStyle w:val="6"/>
                <w:lang w:bidi="ar"/>
              </w:rPr>
              <w:t>取得的土地经营权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both"/>
              <w:outlineLvl w:val="9"/>
              <w:rPr>
                <w:rStyle w:val="6"/>
                <w:lang w:bidi="ar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2938145</wp:posOffset>
                      </wp:positionH>
                      <wp:positionV relativeFrom="paragraph">
                        <wp:posOffset>169545</wp:posOffset>
                      </wp:positionV>
                      <wp:extent cx="372745" cy="1184275"/>
                      <wp:effectExtent l="23495" t="3175" r="22860" b="1270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5" idx="2"/>
                            </wps:cNvCnPr>
                            <wps:spPr>
                              <a:xfrm flipH="1">
                                <a:off x="5447665" y="4418330"/>
                                <a:ext cx="372745" cy="11842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231.35pt;margin-top:13.35pt;height:93.25pt;width:29.35pt;z-index:251661312;mso-width-relative:page;mso-height-relative:page;" filled="f" stroked="t" coordsize="21600,21600" o:gfxdata="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JrhYVTb&#10;AAAACgEAAA8AAAAAAAAAAQAgAAAAIgAAAGRycy9kb3ducmV2LnhtbFBLAQIUABQAAAAIAIdO4kCJ&#10;wsabHQIAAOQDAAAOAAAAAAAAAAEAIAAAACoBAABkcnMvZTJvRG9jLnhtbFBLBQYAAAAABgAGAFkB&#10;AAC5BQAAAAA=&#10;">
                      <v:fill on="f" focussize="0,0"/>
                      <v:stroke weight="1.5pt" color="#FF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Style w:val="7"/>
                <w:lang w:bidi="ar"/>
              </w:rPr>
              <w:sym w:font="Wingdings" w:char="00A8"/>
            </w:r>
            <w:r>
              <w:rPr>
                <w:rStyle w:val="6"/>
                <w:rFonts w:eastAsia="宋体"/>
                <w:lang w:val="en-US" w:eastAsia="zh-CN" w:bidi="ar"/>
              </w:rPr>
              <w:t>集体经济组织未发包的</w:t>
            </w:r>
            <w:r>
              <w:rPr>
                <w:rStyle w:val="6"/>
                <w:lang w:bidi="ar"/>
              </w:rPr>
              <w:t>土地经营权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both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Style w:val="7"/>
                <w:lang w:bidi="ar"/>
              </w:rPr>
              <w:t></w:t>
            </w:r>
            <w:r>
              <w:rPr>
                <w:rStyle w:val="6"/>
                <w:rFonts w:hint="default"/>
                <w:lang w:bidi="ar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流入土地面积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56亩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流转合同编号</w:t>
            </w:r>
          </w:p>
        </w:tc>
        <w:tc>
          <w:tcPr>
            <w:tcW w:w="3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土地座落</w:t>
            </w:r>
          </w:p>
        </w:tc>
        <w:tc>
          <w:tcPr>
            <w:tcW w:w="6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3759835</wp:posOffset>
                      </wp:positionH>
                      <wp:positionV relativeFrom="paragraph">
                        <wp:posOffset>156210</wp:posOffset>
                      </wp:positionV>
                      <wp:extent cx="1191260" cy="407035"/>
                      <wp:effectExtent l="0" t="0" r="8890" b="12065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6010910" y="5266055"/>
                                <a:ext cx="1191260" cy="407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方正魏碑_GBK" w:hAnsi="方正魏碑_GBK" w:eastAsia="方正魏碑_GBK" w:cs="方正魏碑_GBK"/>
                                      <w:color w:val="FF000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方正魏碑_GBK" w:hAnsi="方正魏碑_GBK" w:eastAsia="方正魏碑_GBK" w:cs="方正魏碑_GBK"/>
                                      <w:color w:val="FF0000"/>
                                      <w:lang w:eastAsia="zh-CN"/>
                                    </w:rPr>
                                    <w:t>不得超过</w:t>
                                  </w:r>
                                  <w:r>
                                    <w:rPr>
                                      <w:rFonts w:hint="eastAsia" w:ascii="方正魏碑_GBK" w:hAnsi="方正魏碑_GBK" w:eastAsia="方正魏碑_GBK" w:cs="方正魏碑_GBK"/>
                                      <w:color w:val="FF0000"/>
                                      <w:lang w:val="en-US" w:eastAsia="zh-CN"/>
                                    </w:rPr>
                                    <w:t>2027年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96.05pt;margin-top:12.3pt;height:32.05pt;width:93.8pt;z-index:251662336;mso-width-relative:page;mso-height-relative:page;" fillcolor="#FFFFFF [3201]" filled="t" stroked="f" coordsize="21600,21600" o:gfxdata="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LySofWAAAACQEAAA8AAAAAAAAAAQAgAAAAIgAAAGRy&#10;cy9kb3ducmV2LnhtbFBLAQIUABQAAAAIAIdO4kBOVqR6QAIAAE0EAAAOAAAAAAAAAAEAIAAAACUB&#10;AABkcnMvZTJvRG9jLnhtbFBLBQYAAAAABgAGAFkBAADXBQ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方正魏碑_GBK" w:hAnsi="方正魏碑_GBK" w:eastAsia="方正魏碑_GBK" w:cs="方正魏碑_GBK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魏碑_GBK" w:hAnsi="方正魏碑_GBK" w:eastAsia="方正魏碑_GBK" w:cs="方正魏碑_GBK"/>
                                <w:color w:val="FF0000"/>
                                <w:lang w:eastAsia="zh-CN"/>
                              </w:rPr>
                              <w:t>不得超过</w:t>
                            </w:r>
                            <w:r>
                              <w:rPr>
                                <w:rFonts w:hint="eastAsia" w:ascii="方正魏碑_GBK" w:hAnsi="方正魏碑_GBK" w:eastAsia="方正魏碑_GBK" w:cs="方正魏碑_GBK"/>
                                <w:color w:val="FF0000"/>
                                <w:lang w:val="en-US" w:eastAsia="zh-CN"/>
                              </w:rPr>
                              <w:t>2027年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3764280</wp:posOffset>
                      </wp:positionH>
                      <wp:positionV relativeFrom="paragraph">
                        <wp:posOffset>154940</wp:posOffset>
                      </wp:positionV>
                      <wp:extent cx="1176655" cy="389255"/>
                      <wp:effectExtent l="6350" t="6350" r="17145" b="23495"/>
                      <wp:wrapNone/>
                      <wp:docPr id="8" name="圆角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283960" y="5597525"/>
                                <a:ext cx="1176655" cy="38925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1C44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296.4pt;margin-top:12.2pt;height:30.65pt;width:92.65pt;z-index:251663360;v-text-anchor:middle;mso-width-relative:page;mso-height-relative:page;" filled="f" stroked="t" coordsize="21600,21600" arcsize="0.166666666666667" o:gfxdata="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VPlsedoAAAAJAQAADwAAAAAAAAABACAAAAAiAAAAZHJzL2Rvd25y&#10;ZXYueG1sUEsBAhQAFAAAAAgAh07iQJYorCVuAgAAlAQAAA4AAAAAAAAAAQAgAAAAKQEAAGRycy9l&#10;Mm9Eb2MueG1sUEsFBgAAAAAGAAYAWQEAAAkGAAAAAA==&#10;">
                      <v:fill on="f" focussize="0,0"/>
                      <v:stroke weight="1pt" color="#1C44EE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XX县XX镇XX村XX组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流转方式</w:t>
            </w:r>
          </w:p>
        </w:tc>
        <w:tc>
          <w:tcPr>
            <w:tcW w:w="6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Wingdings" w:hAnsi="Wingdings" w:cs="Wingdings"/>
                <w:color w:val="000000"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3510280</wp:posOffset>
                      </wp:positionH>
                      <wp:positionV relativeFrom="paragraph">
                        <wp:posOffset>229870</wp:posOffset>
                      </wp:positionV>
                      <wp:extent cx="273050" cy="231775"/>
                      <wp:effectExtent l="0" t="6985" r="12700" b="8890"/>
                      <wp:wrapNone/>
                      <wp:docPr id="11" name="直接箭头连接符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6003290" y="5605780"/>
                                <a:ext cx="273050" cy="2317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276.4pt;margin-top:18.1pt;height:18.25pt;width:21.5pt;z-index:251664384;mso-width-relative:page;mso-height-relative:page;" filled="f" stroked="t" coordsize="21600,21600" o:gfxdata="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Vt5ai2gAAAAkBAAAPAAAAAAAAAAEA&#10;IAAAACIAAABkcnMvZG93bnJldi54bWxQSwECFAAUAAAACACHTuJA3ZRVOQ0CAAC/AwAADgAAAAAA&#10;AAABACAAAAApAQAAZHJzL2Uyb0RvYy54bWxQSwUGAAAAAAYABgBZAQAAqAUAAAAA&#10;">
                      <v:fill on="f" focussize="0,0"/>
                      <v:stroke weight="1.5pt" color="#FF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Wingdings" w:hAnsi="Wingdings" w:cs="Wingdings"/>
                <w:color w:val="000000"/>
                <w:kern w:val="0"/>
                <w:sz w:val="24"/>
                <w:szCs w:val="24"/>
                <w:lang w:bidi="ar"/>
              </w:rPr>
              <w:t></w:t>
            </w:r>
            <w:r>
              <w:rPr>
                <w:rStyle w:val="6"/>
                <w:rFonts w:hint="default"/>
                <w:lang w:bidi="ar"/>
              </w:rPr>
              <w:t>转包</w:t>
            </w:r>
            <w:r>
              <w:rPr>
                <w:rStyle w:val="7"/>
                <w:lang w:bidi="ar"/>
              </w:rPr>
              <w:t></w:t>
            </w:r>
            <w:r>
              <w:rPr>
                <w:rStyle w:val="6"/>
                <w:rFonts w:hint="default"/>
                <w:lang w:bidi="ar"/>
              </w:rPr>
              <w:t>出租</w:t>
            </w:r>
            <w:r>
              <w:rPr>
                <w:rStyle w:val="7"/>
                <w:lang w:bidi="ar"/>
              </w:rPr>
              <w:t></w:t>
            </w:r>
            <w:r>
              <w:rPr>
                <w:rStyle w:val="6"/>
                <w:rFonts w:hint="default"/>
                <w:lang w:bidi="ar"/>
              </w:rPr>
              <w:t>入股</w:t>
            </w:r>
            <w:r>
              <w:rPr>
                <w:rStyle w:val="7"/>
                <w:lang w:bidi="ar"/>
              </w:rPr>
              <w:t></w:t>
            </w:r>
            <w:r>
              <w:rPr>
                <w:rStyle w:val="6"/>
                <w:rFonts w:hint="default"/>
                <w:lang w:bidi="ar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流转期限</w:t>
            </w:r>
          </w:p>
        </w:tc>
        <w:tc>
          <w:tcPr>
            <w:tcW w:w="6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自</w:t>
            </w:r>
            <w:r>
              <w:rPr>
                <w:rStyle w:val="8"/>
                <w:rFonts w:hint="default"/>
                <w:u w:val="none"/>
                <w:lang w:bidi="ar"/>
              </w:rPr>
              <w:t xml:space="preserve"> </w:t>
            </w:r>
            <w:r>
              <w:rPr>
                <w:rStyle w:val="8"/>
                <w:rFonts w:hint="eastAsia"/>
                <w:u w:val="none"/>
                <w:lang w:val="en-US" w:eastAsia="zh-CN" w:bidi="ar"/>
              </w:rPr>
              <w:t>2008</w:t>
            </w:r>
            <w:r>
              <w:rPr>
                <w:rStyle w:val="8"/>
                <w:rFonts w:hint="default"/>
                <w:u w:val="none"/>
                <w:lang w:bidi="ar"/>
              </w:rPr>
              <w:t xml:space="preserve"> </w:t>
            </w:r>
            <w:r>
              <w:rPr>
                <w:rStyle w:val="6"/>
                <w:rFonts w:hint="default"/>
                <w:lang w:bidi="ar"/>
              </w:rPr>
              <w:t>年</w:t>
            </w:r>
            <w:r>
              <w:rPr>
                <w:rStyle w:val="8"/>
                <w:rFonts w:hint="default"/>
                <w:u w:val="none"/>
                <w:lang w:bidi="ar"/>
              </w:rPr>
              <w:t xml:space="preserve"> </w:t>
            </w:r>
            <w:r>
              <w:rPr>
                <w:rStyle w:val="8"/>
                <w:rFonts w:hint="eastAsia"/>
                <w:u w:val="none"/>
                <w:lang w:val="en-US" w:eastAsia="zh-CN" w:bidi="ar"/>
              </w:rPr>
              <w:t>6</w:t>
            </w:r>
            <w:r>
              <w:rPr>
                <w:rStyle w:val="8"/>
                <w:rFonts w:hint="default"/>
                <w:u w:val="none"/>
                <w:lang w:bidi="ar"/>
              </w:rPr>
              <w:t xml:space="preserve"> </w:t>
            </w:r>
            <w:r>
              <w:rPr>
                <w:rStyle w:val="6"/>
                <w:rFonts w:hint="default"/>
                <w:lang w:bidi="ar"/>
              </w:rPr>
              <w:t>月</w:t>
            </w:r>
            <w:r>
              <w:rPr>
                <w:rStyle w:val="8"/>
                <w:rFonts w:hint="default"/>
                <w:u w:val="none"/>
                <w:lang w:bidi="ar"/>
              </w:rPr>
              <w:t xml:space="preserve"> </w:t>
            </w:r>
            <w:r>
              <w:rPr>
                <w:rStyle w:val="8"/>
                <w:rFonts w:hint="eastAsia"/>
                <w:u w:val="none"/>
                <w:lang w:val="en-US" w:eastAsia="zh-CN" w:bidi="ar"/>
              </w:rPr>
              <w:t>1</w:t>
            </w:r>
            <w:r>
              <w:rPr>
                <w:rStyle w:val="8"/>
                <w:rFonts w:hint="default"/>
                <w:u w:val="none"/>
                <w:lang w:bidi="ar"/>
              </w:rPr>
              <w:t xml:space="preserve"> </w:t>
            </w:r>
            <w:r>
              <w:rPr>
                <w:rStyle w:val="6"/>
                <w:rFonts w:hint="default"/>
                <w:lang w:bidi="ar"/>
              </w:rPr>
              <w:t>日至</w:t>
            </w:r>
            <w:r>
              <w:rPr>
                <w:rStyle w:val="8"/>
                <w:rFonts w:hint="default"/>
                <w:u w:val="none"/>
                <w:lang w:bidi="ar"/>
              </w:rPr>
              <w:t xml:space="preserve"> </w:t>
            </w:r>
            <w:r>
              <w:rPr>
                <w:rStyle w:val="8"/>
                <w:rFonts w:hint="eastAsia"/>
                <w:u w:val="none"/>
                <w:lang w:val="en-US" w:eastAsia="zh-CN" w:bidi="ar"/>
              </w:rPr>
              <w:t>2018</w:t>
            </w:r>
            <w:r>
              <w:rPr>
                <w:rStyle w:val="8"/>
                <w:rFonts w:hint="default"/>
                <w:u w:val="none"/>
                <w:lang w:bidi="ar"/>
              </w:rPr>
              <w:t xml:space="preserve"> </w:t>
            </w:r>
            <w:r>
              <w:rPr>
                <w:rStyle w:val="6"/>
                <w:rFonts w:hint="default"/>
                <w:lang w:bidi="ar"/>
              </w:rPr>
              <w:t>年</w:t>
            </w:r>
            <w:r>
              <w:rPr>
                <w:rStyle w:val="8"/>
                <w:rFonts w:hint="default"/>
                <w:u w:val="none"/>
                <w:lang w:bidi="ar"/>
              </w:rPr>
              <w:t xml:space="preserve"> </w:t>
            </w:r>
            <w:r>
              <w:rPr>
                <w:rStyle w:val="8"/>
                <w:rFonts w:hint="eastAsia"/>
                <w:u w:val="none"/>
                <w:lang w:val="en-US" w:eastAsia="zh-CN" w:bidi="ar"/>
              </w:rPr>
              <w:t>6</w:t>
            </w:r>
            <w:r>
              <w:rPr>
                <w:rStyle w:val="8"/>
                <w:rFonts w:hint="default"/>
                <w:u w:val="none"/>
                <w:lang w:bidi="ar"/>
              </w:rPr>
              <w:t xml:space="preserve"> </w:t>
            </w:r>
            <w:r>
              <w:rPr>
                <w:rStyle w:val="6"/>
                <w:rFonts w:hint="default"/>
                <w:lang w:bidi="ar"/>
              </w:rPr>
              <w:t>月</w:t>
            </w:r>
            <w:r>
              <w:rPr>
                <w:rStyle w:val="8"/>
                <w:rFonts w:hint="default"/>
                <w:u w:val="none"/>
                <w:lang w:bidi="ar"/>
              </w:rPr>
              <w:t xml:space="preserve"> </w:t>
            </w:r>
            <w:r>
              <w:rPr>
                <w:rStyle w:val="8"/>
                <w:rFonts w:hint="eastAsia"/>
                <w:u w:val="none"/>
                <w:lang w:val="en-US" w:eastAsia="zh-CN" w:bidi="ar"/>
              </w:rPr>
              <w:t>1</w:t>
            </w:r>
            <w:r>
              <w:rPr>
                <w:rStyle w:val="8"/>
                <w:rFonts w:hint="default"/>
                <w:u w:val="none"/>
                <w:lang w:bidi="ar"/>
              </w:rPr>
              <w:t xml:space="preserve"> </w:t>
            </w:r>
            <w:r>
              <w:rPr>
                <w:rStyle w:val="6"/>
                <w:rFonts w:hint="default"/>
                <w:lang w:bidi="ar"/>
              </w:rPr>
              <w:t>日</w:t>
            </w:r>
            <w:r>
              <w:rPr>
                <w:rStyle w:val="6"/>
                <w:rFonts w:hint="eastAsia"/>
                <w:lang w:val="en-US" w:eastAsia="zh-CN" w:bidi="ar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流转价格</w:t>
            </w:r>
          </w:p>
        </w:tc>
        <w:tc>
          <w:tcPr>
            <w:tcW w:w="6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 xml:space="preserve"> 8000 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  <w:t>元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 xml:space="preserve">/亩/年 </w:t>
            </w:r>
            <w:r>
              <w:rPr>
                <w:rFonts w:hint="eastAsia" w:ascii="宋体" w:hAnsi="宋体" w:cs="宋体"/>
                <w:color w:val="1C44EE"/>
                <w:sz w:val="24"/>
                <w:szCs w:val="24"/>
                <w:lang w:val="en-US" w:eastAsia="zh-CN"/>
              </w:rPr>
              <w:t>（单位为</w:t>
            </w:r>
            <w:r>
              <w:rPr>
                <w:rFonts w:hint="eastAsia" w:ascii="宋体" w:hAnsi="宋体" w:cs="宋体"/>
                <w:color w:val="1C44EE"/>
                <w:sz w:val="24"/>
                <w:szCs w:val="24"/>
                <w:lang w:eastAsia="zh-CN"/>
              </w:rPr>
              <w:t>元</w:t>
            </w:r>
            <w:r>
              <w:rPr>
                <w:rFonts w:hint="eastAsia" w:ascii="宋体" w:hAnsi="宋体" w:cs="宋体"/>
                <w:color w:val="1C44EE"/>
                <w:sz w:val="24"/>
                <w:szCs w:val="24"/>
                <w:lang w:val="en-US" w:eastAsia="zh-CN"/>
              </w:rPr>
              <w:t>/亩/年）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支付方式</w:t>
            </w:r>
          </w:p>
        </w:tc>
        <w:tc>
          <w:tcPr>
            <w:tcW w:w="6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  <w:t>银行转账</w:t>
            </w: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1C44EE"/>
                <w:sz w:val="24"/>
                <w:szCs w:val="24"/>
                <w:lang w:eastAsia="zh-CN"/>
              </w:rPr>
              <w:t>（填现金</w:t>
            </w:r>
            <w:r>
              <w:rPr>
                <w:rFonts w:hint="eastAsia" w:ascii="宋体" w:hAnsi="宋体" w:cs="宋体"/>
                <w:color w:val="1C44EE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1C44EE"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宋体" w:hAnsi="宋体" w:cs="宋体"/>
                <w:color w:val="1C44EE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1C44EE"/>
                <w:sz w:val="24"/>
                <w:szCs w:val="24"/>
                <w:lang w:eastAsia="zh-CN"/>
              </w:rPr>
              <w:t>银行转账</w:t>
            </w:r>
            <w:r>
              <w:rPr>
                <w:rFonts w:hint="eastAsia" w:ascii="宋体" w:hAnsi="宋体" w:cs="宋体"/>
                <w:color w:val="1C44EE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1C44EE"/>
                <w:sz w:val="24"/>
                <w:szCs w:val="24"/>
                <w:lang w:eastAsia="zh-CN"/>
              </w:rPr>
              <w:t>等）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原承包地用途</w:t>
            </w:r>
          </w:p>
        </w:tc>
        <w:tc>
          <w:tcPr>
            <w:tcW w:w="6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  <w:t>种植业</w:t>
            </w:r>
            <w:r>
              <w:rPr>
                <w:rFonts w:hint="eastAsia" w:ascii="宋体" w:hAnsi="宋体" w:cs="宋体"/>
                <w:color w:val="1C44EE"/>
                <w:sz w:val="24"/>
                <w:szCs w:val="24"/>
                <w:lang w:eastAsia="zh-CN"/>
              </w:rPr>
              <w:t>（填种植业</w:t>
            </w:r>
            <w:r>
              <w:rPr>
                <w:rFonts w:hint="eastAsia" w:ascii="宋体" w:hAnsi="宋体" w:cs="宋体"/>
                <w:color w:val="1C44EE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1C44EE"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宋体" w:hAnsi="宋体" w:cs="宋体"/>
                <w:color w:val="1C44EE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1C44EE"/>
                <w:sz w:val="24"/>
                <w:szCs w:val="24"/>
                <w:lang w:eastAsia="zh-CN"/>
              </w:rPr>
              <w:t>荒地</w:t>
            </w:r>
            <w:r>
              <w:rPr>
                <w:rFonts w:hint="eastAsia" w:ascii="宋体" w:hAnsi="宋体" w:cs="宋体"/>
                <w:color w:val="1C44EE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1C44EE"/>
                <w:sz w:val="24"/>
                <w:szCs w:val="24"/>
                <w:lang w:eastAsia="zh-CN"/>
              </w:rPr>
              <w:t>等）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权利范围（生产经营范围、可否再流转等）</w:t>
            </w:r>
          </w:p>
        </w:tc>
        <w:tc>
          <w:tcPr>
            <w:tcW w:w="6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  <w:t>农业种植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，不可再流转</w:t>
            </w:r>
            <w:r>
              <w:rPr>
                <w:rFonts w:hint="eastAsia" w:ascii="宋体" w:hAnsi="宋体" w:cs="宋体"/>
                <w:color w:val="1C44EE"/>
                <w:sz w:val="24"/>
                <w:szCs w:val="24"/>
                <w:lang w:eastAsia="zh-CN"/>
              </w:rPr>
              <w:t>（标明用途、可否再流转</w:t>
            </w:r>
            <w:r>
              <w:rPr>
                <w:rFonts w:hint="eastAsia" w:ascii="宋体" w:hAnsi="宋体" w:cs="宋体"/>
                <w:color w:val="1C44EE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1C44EE"/>
                <w:sz w:val="24"/>
                <w:szCs w:val="24"/>
                <w:lang w:eastAsia="zh-CN"/>
              </w:rPr>
              <w:t>等）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86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 本人承诺提交的材料真实有效，如有虚假愿意承担一切法律责任。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登记（备案）人签名（盖章）：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张三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lang w:val="en-US" w:eastAsia="zh-CN" w:bidi="ar"/>
              </w:rPr>
              <w:t>2021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年 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lang w:val="en-US" w:eastAsia="zh-CN" w:bidi="ar"/>
              </w:rPr>
              <w:t xml:space="preserve">4 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月 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乡（镇）政府审核意见（盖章）</w:t>
            </w:r>
          </w:p>
        </w:tc>
        <w:tc>
          <w:tcPr>
            <w:tcW w:w="635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86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附件：其他登记（备案）材料</w:t>
            </w:r>
          </w:p>
        </w:tc>
      </w:tr>
    </w:tbl>
    <w:p>
      <w:pPr>
        <w:spacing w:before="312" w:beforeLines="100" w:line="440" w:lineRule="exact"/>
        <w:jc w:val="left"/>
        <w:rPr>
          <w:rFonts w:hint="eastAsia" w:ascii="黑体" w:hAnsi="黑体" w:eastAsia="黑体" w:cs="黑体"/>
          <w:sz w:val="32"/>
        </w:rPr>
        <w:sectPr>
          <w:headerReference r:id="rId3" w:type="default"/>
          <w:footerReference r:id="rId4" w:type="default"/>
          <w:footnotePr>
            <w:numFmt w:val="decimal"/>
          </w:footnotePr>
          <w:pgSz w:w="11850" w:h="16783"/>
          <w:pgMar w:top="2024" w:right="1406" w:bottom="1559" w:left="1576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590" w:lineRule="exact"/>
        <w:jc w:val="left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附件2</w:t>
      </w:r>
    </w:p>
    <w:p>
      <w:pPr>
        <w:spacing w:line="590" w:lineRule="exact"/>
        <w:jc w:val="left"/>
        <w:rPr>
          <w:rFonts w:hint="eastAsia" w:ascii="仿宋" w:hAnsi="仿宋" w:eastAsia="仿宋"/>
          <w:sz w:val="32"/>
        </w:rPr>
      </w:pPr>
    </w:p>
    <w:p>
      <w:pPr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bidi="ar"/>
        </w:rPr>
        <w:t>农村土地经营权登记证（模板）</w:t>
      </w:r>
    </w:p>
    <w:p>
      <w:pPr>
        <w:ind w:firstLine="560" w:firstLineChars="200"/>
        <w:jc w:val="right"/>
        <w:rPr>
          <w:rFonts w:hint="eastAsia"/>
          <w:sz w:val="36"/>
          <w:szCs w:val="36"/>
        </w:rPr>
      </w:pPr>
      <w:r>
        <w:rPr>
          <w:rFonts w:hint="eastAsia" w:ascii="楷体" w:hAnsi="楷体" w:eastAsia="楷体" w:cs="楷体"/>
          <w:sz w:val="28"/>
          <w:szCs w:val="32"/>
        </w:rPr>
        <w:t>XXXX乡（镇）土地经营权登记第（ ）号</w:t>
      </w:r>
    </w:p>
    <w:p>
      <w:pPr>
        <w:ind w:firstLine="720" w:firstLineChars="200"/>
        <w:jc w:val="left"/>
        <w:rPr>
          <w:rFonts w:hint="eastAsia"/>
          <w:sz w:val="36"/>
          <w:szCs w:val="36"/>
        </w:rPr>
      </w:pPr>
    </w:p>
    <w:p>
      <w:pPr>
        <w:ind w:firstLine="600" w:firstLineChars="200"/>
        <w:rPr>
          <w:rFonts w:hint="eastAsia" w:ascii="宋体" w:hAnsi="宋体" w:eastAsia="宋体" w:cs="宋体"/>
          <w:sz w:val="30"/>
          <w:szCs w:val="32"/>
        </w:rPr>
      </w:pPr>
      <w:r>
        <w:rPr>
          <w:rFonts w:hint="eastAsia" w:ascii="宋体" w:hAnsi="宋体" w:eastAsia="宋体" w:cs="宋体"/>
          <w:sz w:val="30"/>
          <w:szCs w:val="32"/>
        </w:rPr>
        <w:t>根据《中华人民共和国农村土地承包法》和《农村土地承包经营权流转管理办法》规定，经乡镇人民政府审查，农村土地经营权登记材料齐全，同意登记，特发此证。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2"/>
        </w:rPr>
      </w:pPr>
    </w:p>
    <w:p>
      <w:pPr>
        <w:ind w:firstLine="600" w:firstLineChars="200"/>
        <w:rPr>
          <w:rFonts w:hint="eastAsia" w:ascii="宋体" w:hAnsi="宋体" w:eastAsia="宋体" w:cs="宋体"/>
          <w:sz w:val="30"/>
          <w:szCs w:val="32"/>
        </w:rPr>
      </w:pPr>
      <w:r>
        <w:rPr>
          <w:rFonts w:hint="eastAsia" w:ascii="宋体" w:hAnsi="宋体" w:eastAsia="宋体" w:cs="宋体"/>
          <w:sz w:val="30"/>
          <w:szCs w:val="32"/>
        </w:rPr>
        <w:t>            XXX乡（镇）人民政府（公章）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0"/>
          <w:szCs w:val="32"/>
        </w:rPr>
        <w:t xml:space="preserve">                 </w:t>
      </w:r>
      <w:r>
        <w:rPr>
          <w:rFonts w:hint="eastAsia" w:ascii="宋体" w:hAnsi="宋体" w:eastAsia="宋体" w:cs="宋体"/>
          <w:sz w:val="30"/>
          <w:szCs w:val="32"/>
        </w:rPr>
        <w:t>年   月   日</w:t>
      </w:r>
      <w:r>
        <w:rPr>
          <w:rFonts w:hint="eastAsia" w:ascii="宋体" w:hAnsi="宋体" w:eastAsia="宋体" w:cs="宋体"/>
          <w:b/>
          <w:bCs/>
          <w:sz w:val="30"/>
          <w:szCs w:val="32"/>
        </w:rPr>
        <w:t> 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   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                      </w:t>
      </w:r>
    </w:p>
    <w:tbl>
      <w:tblPr>
        <w:tblStyle w:val="4"/>
        <w:tblW w:w="69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1637"/>
        <w:gridCol w:w="1318"/>
        <w:gridCol w:w="450"/>
        <w:gridCol w:w="1024"/>
        <w:gridCol w:w="13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55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  <w:r>
              <w:rPr>
                <w:rFonts w:hint="eastAsia" w:ascii="宋体" w:hAnsi="宋体" w:eastAsia="宋体" w:cs="宋体"/>
                <w:sz w:val="28"/>
                <w:szCs w:val="44"/>
              </w:rPr>
              <w:t>受让方基本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  <w:r>
              <w:rPr>
                <w:rFonts w:hint="eastAsia" w:ascii="宋体" w:hAnsi="宋体" w:eastAsia="宋体" w:cs="宋体"/>
                <w:sz w:val="28"/>
                <w:szCs w:val="44"/>
              </w:rPr>
              <w:t>情况</w:t>
            </w:r>
          </w:p>
        </w:tc>
        <w:tc>
          <w:tcPr>
            <w:tcW w:w="163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  <w:r>
              <w:rPr>
                <w:rFonts w:hint="eastAsia" w:ascii="宋体" w:hAnsi="宋体" w:eastAsia="宋体" w:cs="宋体"/>
                <w:sz w:val="28"/>
                <w:szCs w:val="44"/>
              </w:rPr>
              <w:t>全称</w:t>
            </w:r>
          </w:p>
        </w:tc>
        <w:tc>
          <w:tcPr>
            <w:tcW w:w="4189" w:type="dxa"/>
            <w:gridSpan w:val="4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4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44"/>
                <w:lang w:val="en-US" w:eastAsia="zh-CN"/>
              </w:rPr>
              <w:t>XXX有限公司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44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44"/>
                <w:lang w:val="en-US" w:eastAsia="zh-CN"/>
              </w:rPr>
              <w:t>李四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5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</w:p>
        </w:tc>
        <w:tc>
          <w:tcPr>
            <w:tcW w:w="1637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  <w:r>
              <w:rPr>
                <w:rFonts w:hint="eastAsia" w:ascii="宋体" w:hAnsi="宋体" w:eastAsia="宋体" w:cs="宋体"/>
                <w:sz w:val="28"/>
                <w:szCs w:val="44"/>
              </w:rPr>
              <w:t>代表/法人代表</w:t>
            </w:r>
          </w:p>
        </w:tc>
        <w:tc>
          <w:tcPr>
            <w:tcW w:w="1768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  <w:r>
              <w:rPr>
                <w:rFonts w:hint="eastAsia" w:ascii="宋体" w:hAnsi="宋体" w:eastAsia="宋体" w:cs="宋体"/>
                <w:sz w:val="28"/>
                <w:szCs w:val="44"/>
              </w:rPr>
              <w:t>姓名</w:t>
            </w:r>
          </w:p>
        </w:tc>
        <w:tc>
          <w:tcPr>
            <w:tcW w:w="2421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4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44"/>
                <w:lang w:eastAsia="zh-CN"/>
              </w:rPr>
              <w:t>李四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5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</w:p>
        </w:tc>
        <w:tc>
          <w:tcPr>
            <w:tcW w:w="1637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</w:p>
        </w:tc>
        <w:tc>
          <w:tcPr>
            <w:tcW w:w="1768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  <w:r>
              <w:rPr>
                <w:rFonts w:hint="eastAsia" w:ascii="宋体" w:hAnsi="宋体" w:eastAsia="宋体" w:cs="宋体"/>
                <w:sz w:val="28"/>
                <w:szCs w:val="44"/>
              </w:rPr>
              <w:t>身份证号码</w:t>
            </w:r>
          </w:p>
        </w:tc>
        <w:tc>
          <w:tcPr>
            <w:tcW w:w="2421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5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</w:p>
        </w:tc>
        <w:tc>
          <w:tcPr>
            <w:tcW w:w="163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  <w:r>
              <w:rPr>
                <w:rFonts w:hint="eastAsia" w:ascii="宋体" w:hAnsi="宋体" w:eastAsia="宋体" w:cs="宋体"/>
                <w:sz w:val="28"/>
                <w:szCs w:val="44"/>
              </w:rPr>
              <w:t>地址</w:t>
            </w:r>
          </w:p>
        </w:tc>
        <w:tc>
          <w:tcPr>
            <w:tcW w:w="418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5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</w:p>
        </w:tc>
        <w:tc>
          <w:tcPr>
            <w:tcW w:w="163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  <w:r>
              <w:rPr>
                <w:rFonts w:hint="eastAsia" w:ascii="宋体" w:hAnsi="宋体" w:eastAsia="宋体" w:cs="宋体"/>
                <w:sz w:val="28"/>
                <w:szCs w:val="44"/>
              </w:rPr>
              <w:t>邮政编码</w:t>
            </w:r>
          </w:p>
        </w:tc>
        <w:tc>
          <w:tcPr>
            <w:tcW w:w="1318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</w:p>
        </w:tc>
        <w:tc>
          <w:tcPr>
            <w:tcW w:w="147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  <w:r>
              <w:rPr>
                <w:rFonts w:hint="eastAsia" w:ascii="宋体" w:hAnsi="宋体" w:eastAsia="宋体" w:cs="宋体"/>
                <w:sz w:val="28"/>
                <w:szCs w:val="44"/>
              </w:rPr>
              <w:t>联系电话</w:t>
            </w:r>
          </w:p>
        </w:tc>
        <w:tc>
          <w:tcPr>
            <w:tcW w:w="139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15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  <w:r>
              <w:rPr>
                <w:rFonts w:hint="eastAsia" w:ascii="宋体" w:hAnsi="宋体" w:eastAsia="宋体" w:cs="宋体"/>
                <w:sz w:val="28"/>
                <w:szCs w:val="44"/>
              </w:rPr>
              <w:t>流转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  <w:r>
              <w:rPr>
                <w:rFonts w:hint="eastAsia" w:ascii="宋体" w:hAnsi="宋体" w:eastAsia="宋体" w:cs="宋体"/>
                <w:sz w:val="28"/>
                <w:szCs w:val="44"/>
              </w:rPr>
              <w:t>方式</w:t>
            </w:r>
          </w:p>
        </w:tc>
        <w:tc>
          <w:tcPr>
            <w:tcW w:w="5826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8"/>
                <w:szCs w:val="28"/>
                <w:lang w:eastAsia="zh-CN" w:bidi="ar"/>
              </w:rPr>
              <w:t>转包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1C44EE"/>
                <w:kern w:val="0"/>
                <w:sz w:val="24"/>
                <w:szCs w:val="24"/>
                <w:lang w:eastAsia="zh-CN" w:bidi="ar"/>
              </w:rPr>
              <w:t>（填</w:t>
            </w:r>
            <w:r>
              <w:rPr>
                <w:rFonts w:hint="eastAsia" w:ascii="宋体" w:hAnsi="宋体" w:cs="宋体"/>
                <w:b w:val="0"/>
                <w:bCs w:val="0"/>
                <w:color w:val="1C44EE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color w:val="1C44EE"/>
                <w:lang w:bidi="ar"/>
              </w:rPr>
              <w:t>转包</w:t>
            </w:r>
            <w:r>
              <w:rPr>
                <w:rStyle w:val="6"/>
                <w:rFonts w:hint="eastAsia" w:ascii="宋体" w:hAnsi="宋体" w:cs="宋体"/>
                <w:b w:val="0"/>
                <w:bCs w:val="0"/>
                <w:color w:val="1C44EE"/>
                <w:lang w:eastAsia="zh-CN" w:bidi="ar"/>
              </w:rPr>
              <w:t>、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color w:val="1C44EE"/>
                <w:lang w:bidi="ar"/>
              </w:rPr>
              <w:t xml:space="preserve">出租 </w:t>
            </w:r>
            <w:r>
              <w:rPr>
                <w:rStyle w:val="6"/>
                <w:rFonts w:hint="eastAsia" w:ascii="宋体" w:hAnsi="宋体" w:cs="宋体"/>
                <w:b w:val="0"/>
                <w:bCs w:val="0"/>
                <w:color w:val="1C44EE"/>
                <w:lang w:eastAsia="zh-CN" w:bidi="ar"/>
              </w:rPr>
              <w:t>、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color w:val="1C44EE"/>
                <w:lang w:bidi="ar"/>
              </w:rPr>
              <w:t xml:space="preserve">入股 </w:t>
            </w:r>
            <w:r>
              <w:rPr>
                <w:rStyle w:val="6"/>
                <w:rFonts w:hint="eastAsia" w:ascii="宋体" w:hAnsi="宋体" w:cs="宋体"/>
                <w:b w:val="0"/>
                <w:bCs w:val="0"/>
                <w:color w:val="1C44EE"/>
                <w:lang w:eastAsia="zh-CN" w:bidi="ar"/>
              </w:rPr>
              <w:t>、或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color w:val="1C44EE"/>
                <w:lang w:bidi="ar"/>
              </w:rPr>
              <w:t>其他</w:t>
            </w:r>
            <w:r>
              <w:rPr>
                <w:rFonts w:hint="eastAsia" w:ascii="宋体" w:hAnsi="宋体" w:cs="宋体"/>
                <w:b w:val="0"/>
                <w:bCs w:val="0"/>
                <w:color w:val="1C44EE"/>
                <w:kern w:val="0"/>
                <w:sz w:val="24"/>
                <w:szCs w:val="24"/>
                <w:lang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115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  <w:r>
              <w:rPr>
                <w:rFonts w:hint="eastAsia" w:ascii="宋体" w:hAnsi="宋体" w:eastAsia="宋体" w:cs="宋体"/>
                <w:sz w:val="28"/>
                <w:szCs w:val="44"/>
              </w:rPr>
              <w:t>流转面积（亩）</w:t>
            </w:r>
          </w:p>
        </w:tc>
        <w:tc>
          <w:tcPr>
            <w:tcW w:w="5826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8"/>
                <w:szCs w:val="28"/>
                <w:lang w:val="en-US" w:eastAsia="zh-CN" w:bidi="ar"/>
              </w:rPr>
              <w:t>50亩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FF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1C44EE"/>
                <w:sz w:val="24"/>
                <w:szCs w:val="40"/>
                <w:lang w:val="en-US" w:eastAsia="zh-CN"/>
              </w:rPr>
              <w:t>（流转面积&gt;100亩的，报县土地流转中心备案）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115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  <w:r>
              <w:rPr>
                <w:rFonts w:hint="eastAsia" w:ascii="宋体" w:hAnsi="宋体" w:eastAsia="宋体" w:cs="宋体"/>
                <w:sz w:val="28"/>
                <w:szCs w:val="44"/>
              </w:rPr>
              <w:t>流转期限（年）</w:t>
            </w:r>
          </w:p>
        </w:tc>
        <w:tc>
          <w:tcPr>
            <w:tcW w:w="5826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4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44"/>
                <w:lang w:val="en-US" w:eastAsia="zh-CN"/>
              </w:rPr>
              <w:t>10年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44"/>
                <w:lang w:eastAsia="zh-CN"/>
              </w:rPr>
            </w:pPr>
            <w:r>
              <w:rPr>
                <w:rFonts w:hint="eastAsia" w:ascii="宋体" w:hAnsi="宋体" w:cs="宋体"/>
                <w:color w:val="1C44EE"/>
                <w:sz w:val="24"/>
                <w:szCs w:val="40"/>
                <w:lang w:val="en-US" w:eastAsia="zh-CN"/>
              </w:rPr>
              <w:t>（不得超过30年）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15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  <w:r>
              <w:rPr>
                <w:rFonts w:hint="eastAsia" w:ascii="宋体" w:hAnsi="宋体" w:eastAsia="宋体" w:cs="宋体"/>
                <w:sz w:val="28"/>
                <w:szCs w:val="44"/>
              </w:rPr>
              <w:t>流转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44"/>
              </w:rPr>
            </w:pPr>
            <w:r>
              <w:rPr>
                <w:rFonts w:hint="eastAsia" w:ascii="宋体" w:hAnsi="宋体" w:eastAsia="宋体" w:cs="宋体"/>
                <w:sz w:val="28"/>
                <w:szCs w:val="44"/>
              </w:rPr>
              <w:t>用途</w:t>
            </w:r>
          </w:p>
        </w:tc>
        <w:tc>
          <w:tcPr>
            <w:tcW w:w="5826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4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40"/>
                <w:lang w:eastAsia="zh-CN"/>
              </w:rPr>
              <w:t>种植业</w:t>
            </w:r>
          </w:p>
          <w:p>
            <w:pPr>
              <w:jc w:val="center"/>
              <w:rPr>
                <w:rFonts w:hint="default" w:ascii="宋体" w:hAnsi="宋体" w:cs="宋体"/>
                <w:color w:val="FF0000"/>
                <w:sz w:val="24"/>
                <w:szCs w:val="40"/>
                <w:lang w:val="en-US" w:eastAsia="zh-CN"/>
              </w:rPr>
            </w:pPr>
            <w:r>
              <w:rPr>
                <w:rFonts w:hint="eastAsia" w:ascii="宋体" w:hAnsi="宋体" w:cs="宋体"/>
                <w:color w:val="1C44EE"/>
                <w:sz w:val="24"/>
                <w:szCs w:val="40"/>
                <w:lang w:eastAsia="zh-CN"/>
              </w:rPr>
              <w:t>（在不破坏耕地情况下，也可用作其他农用，但要做好标注，如：种植业</w:t>
            </w:r>
            <w:r>
              <w:rPr>
                <w:rFonts w:hint="eastAsia" w:ascii="宋体" w:hAnsi="宋体" w:cs="宋体"/>
                <w:color w:val="1C44EE"/>
                <w:sz w:val="24"/>
                <w:szCs w:val="40"/>
                <w:lang w:val="en-US" w:eastAsia="zh-CN"/>
              </w:rPr>
              <w:t xml:space="preserve"> 、农产品加工业 或 休闲农业等</w:t>
            </w:r>
            <w:r>
              <w:rPr>
                <w:rFonts w:hint="eastAsia" w:ascii="宋体" w:hAnsi="宋体" w:cs="宋体"/>
                <w:color w:val="1C44EE"/>
                <w:sz w:val="24"/>
                <w:szCs w:val="40"/>
                <w:lang w:eastAsia="zh-CN"/>
              </w:rPr>
              <w:t>。）</w:t>
            </w:r>
          </w:p>
        </w:tc>
      </w:tr>
    </w:tbl>
    <w:p>
      <w:pPr>
        <w:jc w:val="center"/>
        <w:rPr>
          <w:rFonts w:hint="eastAsia" w:ascii="仿宋" w:hAnsi="仿宋" w:eastAsia="仿宋"/>
          <w:sz w:val="30"/>
          <w:szCs w:val="44"/>
        </w:rPr>
      </w:pPr>
    </w:p>
    <w:p>
      <w:pPr>
        <w:spacing w:line="400" w:lineRule="exact"/>
        <w:jc w:val="left"/>
        <w:rPr>
          <w:rFonts w:hint="eastAsia" w:ascii="黑体" w:hAnsi="黑体" w:eastAsia="黑体" w:cs="黑体"/>
          <w:sz w:val="32"/>
        </w:rPr>
      </w:pPr>
    </w:p>
    <w:p>
      <w:pPr>
        <w:spacing w:line="400" w:lineRule="exact"/>
        <w:jc w:val="left"/>
        <w:rPr>
          <w:rFonts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附件3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农村土地经营权流转合同备案证明</w:t>
      </w:r>
    </w:p>
    <w:p>
      <w:pPr>
        <w:spacing w:line="400" w:lineRule="exact"/>
        <w:jc w:val="center"/>
        <w:rPr>
          <w:rFonts w:hint="eastAsia" w:ascii="华文中宋" w:hAnsi="华文中宋" w:eastAsia="华文中宋" w:cs="华文中宋"/>
          <w:b w:val="0"/>
          <w:bCs w:val="0"/>
          <w:sz w:val="32"/>
          <w:szCs w:val="32"/>
        </w:rPr>
      </w:pPr>
      <w:r>
        <w:rPr>
          <w:rFonts w:hint="eastAsia" w:ascii="华文中宋" w:hAnsi="华文中宋" w:eastAsia="华文中宋" w:cs="华文中宋"/>
          <w:b w:val="0"/>
          <w:bCs w:val="0"/>
          <w:szCs w:val="21"/>
        </w:rPr>
        <w:t>（存档联）</w:t>
      </w:r>
      <w:r>
        <w:rPr>
          <w:rFonts w:hint="eastAsia" w:ascii="华文中宋" w:hAnsi="华文中宋" w:eastAsia="华文中宋" w:cs="华文中宋"/>
          <w:b w:val="0"/>
          <w:bCs w:val="0"/>
          <w:sz w:val="32"/>
          <w:szCs w:val="32"/>
        </w:rPr>
        <w:t xml:space="preserve">        </w:t>
      </w:r>
    </w:p>
    <w:p>
      <w:pPr>
        <w:ind w:firstLine="4320" w:firstLineChars="180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备案编号：</w:t>
      </w:r>
    </w:p>
    <w:tbl>
      <w:tblPr>
        <w:tblStyle w:val="4"/>
        <w:tblW w:w="69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5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8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备案人</w:t>
            </w:r>
          </w:p>
        </w:tc>
        <w:tc>
          <w:tcPr>
            <w:tcW w:w="51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44"/>
                <w:lang w:eastAsia="zh-CN"/>
              </w:rPr>
              <w:t>王五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流转合同编号</w:t>
            </w:r>
          </w:p>
        </w:tc>
        <w:tc>
          <w:tcPr>
            <w:tcW w:w="5144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流转类型</w:t>
            </w:r>
          </w:p>
        </w:tc>
        <w:tc>
          <w:tcPr>
            <w:tcW w:w="5144" w:type="dxa"/>
            <w:noWrap w:val="0"/>
            <w:vAlign w:val="center"/>
          </w:tcPr>
          <w:p>
            <w:pPr>
              <w:jc w:val="both"/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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家庭承包方式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>取得的土地经营权</w:t>
            </w:r>
          </w:p>
          <w:p>
            <w:pPr>
              <w:jc w:val="both"/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其他承包方式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>取得的土地经营权</w:t>
            </w:r>
          </w:p>
          <w:p>
            <w:pPr>
              <w:jc w:val="both"/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</w:pPr>
            <w:r>
              <w:rPr>
                <w:rStyle w:val="7"/>
                <w:rFonts w:hint="eastAsia" w:ascii="宋体" w:hAnsi="宋体" w:cs="宋体"/>
                <w:b w:val="0"/>
                <w:bCs w:val="0"/>
                <w:color w:val="FF0000"/>
                <w:lang w:eastAsia="zh-CN" w:bidi="ar"/>
              </w:rPr>
              <w:t>√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集体经济组织未发包的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>土地经营权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lang w:bidi="ar"/>
              </w:rPr>
              <w:t>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8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流转面积（亩）</w:t>
            </w:r>
          </w:p>
        </w:tc>
        <w:tc>
          <w:tcPr>
            <w:tcW w:w="51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44"/>
                <w:lang w:val="en-US" w:eastAsia="zh-CN"/>
              </w:rPr>
              <w:t>70亩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8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土地座落</w:t>
            </w:r>
          </w:p>
        </w:tc>
        <w:tc>
          <w:tcPr>
            <w:tcW w:w="51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XX县XX镇XX村XX组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8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流转方式</w:t>
            </w:r>
          </w:p>
        </w:tc>
        <w:tc>
          <w:tcPr>
            <w:tcW w:w="51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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 xml:space="preserve">转包    </w:t>
            </w:r>
            <w:r>
              <w:rPr>
                <w:rStyle w:val="7"/>
                <w:rFonts w:hint="eastAsia" w:ascii="宋体" w:hAnsi="宋体" w:cs="宋体"/>
                <w:b w:val="0"/>
                <w:bCs w:val="0"/>
                <w:color w:val="FF0000"/>
                <w:lang w:eastAsia="zh-CN" w:bidi="ar"/>
              </w:rPr>
              <w:t>√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 xml:space="preserve">出租    </w:t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lang w:bidi="ar"/>
              </w:rPr>
              <w:t>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 xml:space="preserve">入股    </w:t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lang w:bidi="ar"/>
              </w:rPr>
              <w:t>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8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流转期限</w:t>
            </w:r>
          </w:p>
        </w:tc>
        <w:tc>
          <w:tcPr>
            <w:tcW w:w="51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自</w:t>
            </w:r>
            <w:r>
              <w:rPr>
                <w:rStyle w:val="8"/>
                <w:rFonts w:hint="eastAsia" w:ascii="宋体" w:hAnsi="宋体" w:cs="宋体"/>
                <w:b w:val="0"/>
                <w:bCs w:val="0"/>
                <w:color w:val="FF0000"/>
                <w:u w:val="none"/>
                <w:lang w:val="en-US" w:eastAsia="zh-CN" w:bidi="ar"/>
              </w:rPr>
              <w:t>2002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>年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u w:val="none"/>
                <w:lang w:bidi="ar"/>
              </w:rPr>
              <w:t xml:space="preserve"> </w:t>
            </w:r>
            <w:r>
              <w:rPr>
                <w:rStyle w:val="8"/>
                <w:rFonts w:hint="eastAsia" w:ascii="宋体" w:hAnsi="宋体" w:cs="宋体"/>
                <w:b w:val="0"/>
                <w:bCs w:val="0"/>
                <w:color w:val="FF0000"/>
                <w:u w:val="none"/>
                <w:lang w:val="en-US" w:eastAsia="zh-CN" w:bidi="ar"/>
              </w:rPr>
              <w:t>6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u w:val="none"/>
                <w:lang w:bidi="ar"/>
              </w:rPr>
              <w:t xml:space="preserve"> 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>月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u w:val="none"/>
                <w:lang w:bidi="ar"/>
              </w:rPr>
              <w:t xml:space="preserve"> </w:t>
            </w:r>
            <w:r>
              <w:rPr>
                <w:rStyle w:val="8"/>
                <w:rFonts w:hint="eastAsia" w:ascii="宋体" w:hAnsi="宋体" w:cs="宋体"/>
                <w:b w:val="0"/>
                <w:bCs w:val="0"/>
                <w:color w:val="FF0000"/>
                <w:u w:val="none"/>
                <w:lang w:val="en-US" w:eastAsia="zh-CN" w:bidi="ar"/>
              </w:rPr>
              <w:t>1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u w:val="none"/>
                <w:lang w:bidi="ar"/>
              </w:rPr>
              <w:t xml:space="preserve"> 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>日至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u w:val="none"/>
                <w:lang w:bidi="ar"/>
              </w:rPr>
              <w:t xml:space="preserve"> </w:t>
            </w:r>
            <w:r>
              <w:rPr>
                <w:rStyle w:val="8"/>
                <w:rFonts w:hint="eastAsia" w:ascii="宋体" w:hAnsi="宋体" w:cs="宋体"/>
                <w:b w:val="0"/>
                <w:bCs w:val="0"/>
                <w:color w:val="FF0000"/>
                <w:u w:val="none"/>
                <w:lang w:val="en-US" w:eastAsia="zh-CN" w:bidi="ar"/>
              </w:rPr>
              <w:t>2022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>年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u w:val="none"/>
                <w:lang w:bidi="ar"/>
              </w:rPr>
              <w:t xml:space="preserve"> </w:t>
            </w:r>
            <w:r>
              <w:rPr>
                <w:rStyle w:val="8"/>
                <w:rFonts w:hint="eastAsia" w:ascii="宋体" w:hAnsi="宋体" w:cs="宋体"/>
                <w:b w:val="0"/>
                <w:bCs w:val="0"/>
                <w:color w:val="FF0000"/>
                <w:u w:val="none"/>
                <w:lang w:val="en-US" w:eastAsia="zh-CN" w:bidi="ar"/>
              </w:rPr>
              <w:t>6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u w:val="none"/>
                <w:lang w:bidi="ar"/>
              </w:rPr>
              <w:t xml:space="preserve"> 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>月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u w:val="none"/>
                <w:lang w:bidi="ar"/>
              </w:rPr>
              <w:t xml:space="preserve"> </w:t>
            </w:r>
            <w:r>
              <w:rPr>
                <w:rStyle w:val="8"/>
                <w:rFonts w:hint="eastAsia" w:ascii="宋体" w:hAnsi="宋体" w:cs="宋体"/>
                <w:b w:val="0"/>
                <w:bCs w:val="0"/>
                <w:color w:val="FF0000"/>
                <w:u w:val="none"/>
                <w:lang w:val="en-US" w:eastAsia="zh-CN" w:bidi="ar"/>
              </w:rPr>
              <w:t>1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u w:val="none"/>
                <w:lang w:bidi="ar"/>
              </w:rPr>
              <w:t xml:space="preserve"> 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备注</w:t>
            </w:r>
          </w:p>
        </w:tc>
        <w:tc>
          <w:tcPr>
            <w:tcW w:w="5144" w:type="dxa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1.本备案证明仅作为对备案情况的确认。</w:t>
            </w:r>
          </w:p>
          <w:p>
            <w:pPr>
              <w:widowControl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2.本备案证明壹式贰联，备案单位执存档联归档使用，备案人执回执联自行留存。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080" w:firstLineChars="11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备案单位（盖章）：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080" w:firstLineChars="11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备案时间：</w:t>
      </w:r>
      <w:r>
        <w:rPr>
          <w:rFonts w:hint="eastAsia" w:ascii="宋体" w:hAnsi="宋体" w:cs="宋体"/>
          <w:b w:val="0"/>
          <w:bCs w:val="0"/>
          <w:color w:val="FF0000"/>
          <w:sz w:val="28"/>
          <w:szCs w:val="28"/>
          <w:lang w:val="en-US" w:eastAsia="zh-CN"/>
        </w:rPr>
        <w:t>2021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年 </w:t>
      </w:r>
      <w:r>
        <w:rPr>
          <w:rFonts w:hint="eastAsia" w:ascii="宋体" w:hAnsi="宋体" w:cs="宋体"/>
          <w:b w:val="0"/>
          <w:bCs w:val="0"/>
          <w:color w:val="FF000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 月 </w:t>
      </w:r>
      <w:r>
        <w:rPr>
          <w:rFonts w:hint="eastAsia" w:ascii="宋体" w:hAnsi="宋体" w:cs="宋体"/>
          <w:b w:val="0"/>
          <w:bCs w:val="0"/>
          <w:color w:val="FF000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 日</w:t>
      </w:r>
    </w:p>
    <w:p>
      <w:pPr>
        <w:spacing w:line="400" w:lineRule="exact"/>
        <w:jc w:val="center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农村土地经营权流转合同备案证明</w:t>
      </w:r>
    </w:p>
    <w:p>
      <w:pPr>
        <w:spacing w:line="400" w:lineRule="exact"/>
        <w:jc w:val="center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回执</w:t>
      </w:r>
      <w:r>
        <w:rPr>
          <w:rFonts w:hint="eastAsia" w:ascii="宋体" w:hAnsi="宋体" w:eastAsia="宋体" w:cs="宋体"/>
          <w:b w:val="0"/>
          <w:bCs w:val="0"/>
          <w:szCs w:val="21"/>
        </w:rPr>
        <w:t>联）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 xml:space="preserve">        </w:t>
      </w:r>
    </w:p>
    <w:p>
      <w:pPr>
        <w:ind w:firstLine="4320" w:firstLineChars="180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备案编号：</w:t>
      </w:r>
    </w:p>
    <w:tbl>
      <w:tblPr>
        <w:tblStyle w:val="4"/>
        <w:tblW w:w="69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5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8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备案人</w:t>
            </w:r>
          </w:p>
        </w:tc>
        <w:tc>
          <w:tcPr>
            <w:tcW w:w="514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44"/>
                <w:lang w:eastAsia="zh-CN"/>
              </w:rPr>
              <w:t>王五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流转合同编号</w:t>
            </w:r>
          </w:p>
        </w:tc>
        <w:tc>
          <w:tcPr>
            <w:tcW w:w="5144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流转类型</w:t>
            </w:r>
          </w:p>
        </w:tc>
        <w:tc>
          <w:tcPr>
            <w:tcW w:w="5144" w:type="dxa"/>
            <w:noWrap w:val="0"/>
            <w:vAlign w:val="center"/>
          </w:tcPr>
          <w:p>
            <w:pPr>
              <w:jc w:val="both"/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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家庭承包方式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>取得的土地经营权</w:t>
            </w:r>
          </w:p>
          <w:p>
            <w:pPr>
              <w:jc w:val="both"/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其他承包方式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>取得的土地经营权</w:t>
            </w:r>
          </w:p>
          <w:p>
            <w:pPr>
              <w:jc w:val="both"/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</w:pPr>
            <w:r>
              <w:rPr>
                <w:rStyle w:val="7"/>
                <w:rFonts w:hint="eastAsia" w:ascii="宋体" w:hAnsi="宋体" w:cs="宋体"/>
                <w:b w:val="0"/>
                <w:bCs w:val="0"/>
                <w:color w:val="FF0000"/>
                <w:lang w:eastAsia="zh-CN" w:bidi="ar"/>
              </w:rPr>
              <w:t>√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val="en-US" w:eastAsia="zh-CN" w:bidi="ar"/>
              </w:rPr>
              <w:t>集体经济组织未发包的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>土地经营权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lang w:bidi="ar"/>
              </w:rPr>
              <w:t>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8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流转面积（亩）</w:t>
            </w:r>
          </w:p>
        </w:tc>
        <w:tc>
          <w:tcPr>
            <w:tcW w:w="51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44"/>
                <w:lang w:val="en-US" w:eastAsia="zh-CN"/>
              </w:rPr>
              <w:t>70亩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8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土地座落</w:t>
            </w:r>
          </w:p>
        </w:tc>
        <w:tc>
          <w:tcPr>
            <w:tcW w:w="51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XX县XX镇XX村XX组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8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流转方式</w:t>
            </w:r>
          </w:p>
        </w:tc>
        <w:tc>
          <w:tcPr>
            <w:tcW w:w="51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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 xml:space="preserve">转包    </w:t>
            </w:r>
            <w:r>
              <w:rPr>
                <w:rStyle w:val="7"/>
                <w:rFonts w:hint="eastAsia" w:ascii="宋体" w:hAnsi="宋体" w:cs="宋体"/>
                <w:b w:val="0"/>
                <w:bCs w:val="0"/>
                <w:color w:val="FF0000"/>
                <w:lang w:eastAsia="zh-CN" w:bidi="ar"/>
              </w:rPr>
              <w:t>√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 xml:space="preserve">出租    </w:t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lang w:bidi="ar"/>
              </w:rPr>
              <w:t>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 xml:space="preserve">入股    </w:t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lang w:bidi="ar"/>
              </w:rPr>
              <w:t>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8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流转期限</w:t>
            </w:r>
          </w:p>
        </w:tc>
        <w:tc>
          <w:tcPr>
            <w:tcW w:w="51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自</w:t>
            </w:r>
            <w:r>
              <w:rPr>
                <w:rStyle w:val="8"/>
                <w:rFonts w:hint="eastAsia" w:ascii="宋体" w:hAnsi="宋体" w:cs="宋体"/>
                <w:b w:val="0"/>
                <w:bCs w:val="0"/>
                <w:color w:val="FF0000"/>
                <w:u w:val="none"/>
                <w:lang w:val="en-US" w:eastAsia="zh-CN" w:bidi="ar"/>
              </w:rPr>
              <w:t>2002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>年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u w:val="none"/>
                <w:lang w:bidi="ar"/>
              </w:rPr>
              <w:t xml:space="preserve"> </w:t>
            </w:r>
            <w:r>
              <w:rPr>
                <w:rStyle w:val="8"/>
                <w:rFonts w:hint="eastAsia" w:ascii="宋体" w:hAnsi="宋体" w:cs="宋体"/>
                <w:b w:val="0"/>
                <w:bCs w:val="0"/>
                <w:color w:val="FF0000"/>
                <w:u w:val="none"/>
                <w:lang w:val="en-US" w:eastAsia="zh-CN" w:bidi="ar"/>
              </w:rPr>
              <w:t>6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u w:val="none"/>
                <w:lang w:bidi="ar"/>
              </w:rPr>
              <w:t xml:space="preserve"> 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>月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u w:val="none"/>
                <w:lang w:bidi="ar"/>
              </w:rPr>
              <w:t xml:space="preserve"> </w:t>
            </w:r>
            <w:r>
              <w:rPr>
                <w:rStyle w:val="8"/>
                <w:rFonts w:hint="eastAsia" w:ascii="宋体" w:hAnsi="宋体" w:cs="宋体"/>
                <w:b w:val="0"/>
                <w:bCs w:val="0"/>
                <w:color w:val="FF0000"/>
                <w:u w:val="none"/>
                <w:lang w:val="en-US" w:eastAsia="zh-CN" w:bidi="ar"/>
              </w:rPr>
              <w:t>1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u w:val="none"/>
                <w:lang w:bidi="ar"/>
              </w:rPr>
              <w:t xml:space="preserve"> 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>日至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u w:val="none"/>
                <w:lang w:bidi="ar"/>
              </w:rPr>
              <w:t xml:space="preserve"> </w:t>
            </w:r>
            <w:r>
              <w:rPr>
                <w:rStyle w:val="8"/>
                <w:rFonts w:hint="eastAsia" w:ascii="宋体" w:hAnsi="宋体" w:cs="宋体"/>
                <w:b w:val="0"/>
                <w:bCs w:val="0"/>
                <w:color w:val="FF0000"/>
                <w:u w:val="none"/>
                <w:lang w:val="en-US" w:eastAsia="zh-CN" w:bidi="ar"/>
              </w:rPr>
              <w:t>2022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>年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u w:val="none"/>
                <w:lang w:bidi="ar"/>
              </w:rPr>
              <w:t xml:space="preserve"> </w:t>
            </w:r>
            <w:r>
              <w:rPr>
                <w:rStyle w:val="8"/>
                <w:rFonts w:hint="eastAsia" w:ascii="宋体" w:hAnsi="宋体" w:cs="宋体"/>
                <w:b w:val="0"/>
                <w:bCs w:val="0"/>
                <w:color w:val="FF0000"/>
                <w:u w:val="none"/>
                <w:lang w:val="en-US" w:eastAsia="zh-CN" w:bidi="ar"/>
              </w:rPr>
              <w:t>6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u w:val="none"/>
                <w:lang w:bidi="ar"/>
              </w:rPr>
              <w:t xml:space="preserve"> 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>月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u w:val="none"/>
                <w:lang w:bidi="ar"/>
              </w:rPr>
              <w:t xml:space="preserve"> </w:t>
            </w:r>
            <w:r>
              <w:rPr>
                <w:rStyle w:val="8"/>
                <w:rFonts w:hint="eastAsia" w:ascii="宋体" w:hAnsi="宋体" w:cs="宋体"/>
                <w:b w:val="0"/>
                <w:bCs w:val="0"/>
                <w:color w:val="FF0000"/>
                <w:u w:val="none"/>
                <w:lang w:val="en-US" w:eastAsia="zh-CN" w:bidi="ar"/>
              </w:rPr>
              <w:t>1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u w:val="none"/>
                <w:lang w:bidi="ar"/>
              </w:rPr>
              <w:t xml:space="preserve"> 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lang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备注</w:t>
            </w:r>
          </w:p>
        </w:tc>
        <w:tc>
          <w:tcPr>
            <w:tcW w:w="5144" w:type="dxa"/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1.本备案证明仅作为对备案情况的确认。</w:t>
            </w:r>
          </w:p>
          <w:p>
            <w:pPr>
              <w:widowControl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2.本备案证明壹式贰联，备案单位执存档联归档使用，备案人执回执联自行留存。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080" w:firstLineChars="11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备案单位（盖章）：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800" w:firstLineChars="10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  <w:sectPr>
          <w:footnotePr>
            <w:numFmt w:val="decimal"/>
          </w:footnotePr>
          <w:pgSz w:w="16838" w:h="11906" w:orient="landscape"/>
          <w:pgMar w:top="1800" w:right="1440" w:bottom="1800" w:left="1440" w:header="851" w:footer="992" w:gutter="0"/>
          <w:pgNumType w:fmt="numberInDash"/>
          <w:cols w:space="427" w:num="2"/>
          <w:docGrid w:type="lines" w:linePitch="312" w:charSpace="0"/>
        </w:sect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备案时间：</w:t>
      </w:r>
      <w:r>
        <w:rPr>
          <w:rFonts w:hint="eastAsia" w:ascii="宋体" w:hAnsi="宋体" w:cs="宋体"/>
          <w:b w:val="0"/>
          <w:bCs w:val="0"/>
          <w:color w:val="FF0000"/>
          <w:sz w:val="28"/>
          <w:szCs w:val="28"/>
          <w:lang w:val="en-US" w:eastAsia="zh-CN"/>
        </w:rPr>
        <w:t>2021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年 </w:t>
      </w:r>
      <w:r>
        <w:rPr>
          <w:rFonts w:hint="eastAsia" w:ascii="宋体" w:hAnsi="宋体" w:cs="宋体"/>
          <w:b w:val="0"/>
          <w:bCs w:val="0"/>
          <w:color w:val="FF000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 月 </w:t>
      </w:r>
      <w:r>
        <w:rPr>
          <w:rFonts w:hint="eastAsia" w:ascii="宋体" w:hAnsi="宋体" w:cs="宋体"/>
          <w:b w:val="0"/>
          <w:bCs w:val="0"/>
          <w:color w:val="FF000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 日</w:t>
      </w:r>
    </w:p>
    <w:p>
      <w:pPr>
        <w:spacing w:line="590" w:lineRule="exact"/>
        <w:jc w:val="left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附件4</w:t>
      </w:r>
    </w:p>
    <w:p>
      <w:pPr>
        <w:spacing w:line="590" w:lineRule="exact"/>
        <w:jc w:val="center"/>
        <w:rPr>
          <w:rFonts w:hint="eastAsia" w:ascii="宋体" w:hAnsi="宋体" w:cs="宋体"/>
          <w:bCs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  <w:lang w:bidi="ar"/>
        </w:rPr>
        <w:t>农村土地经营权流转登记（备案）台账（模板）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填报单位（盖章）：                              填报时间：                        单位：亩、年、元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1710"/>
        <w:gridCol w:w="1696"/>
        <w:gridCol w:w="956"/>
        <w:gridCol w:w="956"/>
        <w:gridCol w:w="956"/>
        <w:gridCol w:w="804"/>
        <w:gridCol w:w="913"/>
        <w:gridCol w:w="848"/>
        <w:gridCol w:w="822"/>
        <w:gridCol w:w="887"/>
        <w:gridCol w:w="1213"/>
        <w:gridCol w:w="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147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受让方全称</w:t>
            </w:r>
          </w:p>
        </w:tc>
        <w:tc>
          <w:tcPr>
            <w:tcW w:w="17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流转土地地址</w:t>
            </w:r>
          </w:p>
        </w:tc>
        <w:tc>
          <w:tcPr>
            <w:tcW w:w="169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367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流转类型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流转面积</w:t>
            </w:r>
          </w:p>
        </w:tc>
        <w:tc>
          <w:tcPr>
            <w:tcW w:w="84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流转期限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流转方式</w:t>
            </w:r>
          </w:p>
        </w:tc>
        <w:tc>
          <w:tcPr>
            <w:tcW w:w="88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流转价格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土地用途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1477" w:type="dxa"/>
            <w:vMerge w:val="continue"/>
            <w:noWrap w:val="0"/>
            <w:vAlign w:val="top"/>
          </w:tcPr>
          <w:p/>
        </w:tc>
        <w:tc>
          <w:tcPr>
            <w:tcW w:w="1710" w:type="dxa"/>
            <w:vMerge w:val="continue"/>
            <w:noWrap w:val="0"/>
            <w:vAlign w:val="top"/>
          </w:tcPr>
          <w:p/>
        </w:tc>
        <w:tc>
          <w:tcPr>
            <w:tcW w:w="1696" w:type="dxa"/>
            <w:vMerge w:val="continue"/>
            <w:noWrap w:val="0"/>
            <w:vAlign w:val="top"/>
          </w:tcPr>
          <w:p/>
        </w:tc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家庭承包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方式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承包方式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未发包集体地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913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48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22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87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936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7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40"/>
                <w:lang w:val="en-US" w:eastAsia="zh-CN"/>
              </w:rPr>
            </w:pPr>
          </w:p>
          <w:p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40"/>
                <w:lang w:val="en-US" w:eastAsia="zh-CN"/>
              </w:rPr>
              <w:t>赵七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spacing w:line="360" w:lineRule="auto"/>
              <w:jc w:val="both"/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XX县XX镇XX村XX组</w:t>
            </w:r>
          </w:p>
        </w:tc>
        <w:tc>
          <w:tcPr>
            <w:tcW w:w="1696" w:type="dxa"/>
            <w:noWrap w:val="0"/>
            <w:vAlign w:val="top"/>
          </w:tcPr>
          <w:p>
            <w:pPr>
              <w:jc w:val="center"/>
            </w:pPr>
          </w:p>
        </w:tc>
        <w:tc>
          <w:tcPr>
            <w:tcW w:w="956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top"/>
          </w:tcPr>
          <w:p>
            <w:pPr>
              <w:spacing w:line="720" w:lineRule="auto"/>
              <w:ind w:left="0" w:leftChars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√</w:t>
            </w:r>
          </w:p>
        </w:tc>
        <w:tc>
          <w:tcPr>
            <w:tcW w:w="956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25亩</w:t>
            </w:r>
          </w:p>
        </w:tc>
        <w:tc>
          <w:tcPr>
            <w:tcW w:w="84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20年</w:t>
            </w:r>
          </w:p>
        </w:tc>
        <w:tc>
          <w:tcPr>
            <w:tcW w:w="82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转包</w:t>
            </w:r>
          </w:p>
        </w:tc>
        <w:tc>
          <w:tcPr>
            <w:tcW w:w="887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 xml:space="preserve">8000 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  <w:t>元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/亩/年</w:t>
            </w:r>
          </w:p>
        </w:tc>
        <w:tc>
          <w:tcPr>
            <w:tcW w:w="12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种植业</w:t>
            </w:r>
          </w:p>
        </w:tc>
        <w:tc>
          <w:tcPr>
            <w:tcW w:w="936" w:type="dxa"/>
            <w:noWrap w:val="0"/>
            <w:vAlign w:val="top"/>
          </w:tcPr>
          <w:p>
            <w:pPr>
              <w:jc w:val="both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77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FF0000"/>
                <w:sz w:val="24"/>
                <w:szCs w:val="40"/>
                <w:lang w:val="en-US" w:eastAsia="zh-CN"/>
              </w:rPr>
            </w:pPr>
          </w:p>
          <w:p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40"/>
                <w:lang w:val="en-US" w:eastAsia="zh-CN"/>
              </w:rPr>
              <w:t>XX有限公司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spacing w:line="360" w:lineRule="auto"/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XX县XX镇XX村XX组</w:t>
            </w:r>
          </w:p>
        </w:tc>
        <w:tc>
          <w:tcPr>
            <w:tcW w:w="1696" w:type="dxa"/>
            <w:noWrap w:val="0"/>
            <w:vAlign w:val="top"/>
          </w:tcPr>
          <w:p/>
        </w:tc>
        <w:tc>
          <w:tcPr>
            <w:tcW w:w="956" w:type="dxa"/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top"/>
          </w:tcPr>
          <w:p>
            <w:pPr>
              <w:spacing w:line="720" w:lineRule="auto"/>
              <w:ind w:leftChars="1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√</w:t>
            </w:r>
          </w:p>
        </w:tc>
        <w:tc>
          <w:tcPr>
            <w:tcW w:w="804" w:type="dxa"/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9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900亩</w:t>
            </w:r>
          </w:p>
        </w:tc>
        <w:tc>
          <w:tcPr>
            <w:tcW w:w="84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20年</w:t>
            </w:r>
          </w:p>
        </w:tc>
        <w:tc>
          <w:tcPr>
            <w:tcW w:w="82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出租</w:t>
            </w:r>
          </w:p>
        </w:tc>
        <w:tc>
          <w:tcPr>
            <w:tcW w:w="887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 xml:space="preserve">6000 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  <w:t>元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/亩/年</w:t>
            </w:r>
          </w:p>
        </w:tc>
        <w:tc>
          <w:tcPr>
            <w:tcW w:w="12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休闲农业</w:t>
            </w:r>
          </w:p>
        </w:tc>
        <w:tc>
          <w:tcPr>
            <w:tcW w:w="936" w:type="dxa"/>
            <w:noWrap w:val="0"/>
            <w:vAlign w:val="top"/>
          </w:tcPr>
          <w:p>
            <w:pPr>
              <w:spacing w:line="360" w:lineRule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共享农庄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77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FF0000"/>
                <w:sz w:val="24"/>
                <w:szCs w:val="40"/>
                <w:lang w:val="en-US" w:eastAsia="zh-CN"/>
              </w:rPr>
            </w:pPr>
          </w:p>
          <w:p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40"/>
                <w:lang w:val="en-US" w:eastAsia="zh-CN"/>
              </w:rPr>
              <w:t>XX合作社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spacing w:line="360" w:lineRule="auto"/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XX县XX镇XX村XX组</w:t>
            </w:r>
          </w:p>
        </w:tc>
        <w:tc>
          <w:tcPr>
            <w:tcW w:w="1696" w:type="dxa"/>
            <w:noWrap w:val="0"/>
            <w:vAlign w:val="top"/>
          </w:tcPr>
          <w:p/>
        </w:tc>
        <w:tc>
          <w:tcPr>
            <w:tcW w:w="956" w:type="dxa"/>
            <w:noWrap w:val="0"/>
            <w:vAlign w:val="top"/>
          </w:tcPr>
          <w:p>
            <w:pPr>
              <w:spacing w:line="720" w:lineRule="auto"/>
              <w:ind w:leftChars="1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√</w:t>
            </w:r>
          </w:p>
        </w:tc>
        <w:tc>
          <w:tcPr>
            <w:tcW w:w="956" w:type="dxa"/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9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30亩</w:t>
            </w:r>
          </w:p>
        </w:tc>
        <w:tc>
          <w:tcPr>
            <w:tcW w:w="84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20年</w:t>
            </w:r>
          </w:p>
        </w:tc>
        <w:tc>
          <w:tcPr>
            <w:tcW w:w="82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入股</w:t>
            </w:r>
          </w:p>
        </w:tc>
        <w:tc>
          <w:tcPr>
            <w:tcW w:w="887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 xml:space="preserve">5000 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  <w:t>元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/亩/年</w:t>
            </w:r>
          </w:p>
        </w:tc>
        <w:tc>
          <w:tcPr>
            <w:tcW w:w="1213" w:type="dxa"/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农产品加工业</w:t>
            </w:r>
          </w:p>
        </w:tc>
        <w:tc>
          <w:tcPr>
            <w:tcW w:w="936" w:type="dxa"/>
            <w:noWrap w:val="0"/>
            <w:vAlign w:val="top"/>
          </w:tcPr>
          <w:p>
            <w:pPr>
              <w:spacing w:line="720" w:lineRule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咸菜厂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77" w:type="dxa"/>
            <w:noWrap w:val="0"/>
            <w:vAlign w:val="top"/>
          </w:tcPr>
          <w:p/>
        </w:tc>
        <w:tc>
          <w:tcPr>
            <w:tcW w:w="1710" w:type="dxa"/>
            <w:noWrap w:val="0"/>
            <w:vAlign w:val="top"/>
          </w:tcPr>
          <w:p/>
        </w:tc>
        <w:tc>
          <w:tcPr>
            <w:tcW w:w="1696" w:type="dxa"/>
            <w:noWrap w:val="0"/>
            <w:vAlign w:val="top"/>
          </w:tcPr>
          <w:p/>
        </w:tc>
        <w:tc>
          <w:tcPr>
            <w:tcW w:w="956" w:type="dxa"/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913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48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22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87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936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spacing w:line="590" w:lineRule="exact"/>
        <w:jc w:val="left"/>
        <w:rPr>
          <w:rFonts w:hint="eastAsia"/>
          <w:sz w:val="28"/>
          <w:szCs w:val="28"/>
        </w:rPr>
        <w:sectPr>
          <w:footnotePr>
            <w:numFmt w:val="decimal"/>
          </w:footnotePr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/>
          <w:sz w:val="28"/>
          <w:szCs w:val="28"/>
        </w:rPr>
        <w:t>填表人及联系电话：                                                   主要负责人签名：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魏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B00FEA"/>
    <w:rsid w:val="062152DB"/>
    <w:rsid w:val="11D00393"/>
    <w:rsid w:val="21B00FEA"/>
    <w:rsid w:val="22B91F0F"/>
    <w:rsid w:val="28681978"/>
    <w:rsid w:val="2CFE16F0"/>
    <w:rsid w:val="564541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customStyle="1" w:styleId="6">
    <w:name w:val="font31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11"/>
    <w:uiPriority w:val="0"/>
    <w:rPr>
      <w:rFonts w:hint="default" w:ascii="Wingdings" w:hAnsi="Wingdings" w:cs="Wingdings"/>
      <w:color w:val="000000"/>
      <w:sz w:val="24"/>
      <w:szCs w:val="24"/>
      <w:u w:val="none"/>
    </w:rPr>
  </w:style>
  <w:style w:type="character" w:customStyle="1" w:styleId="8">
    <w:name w:val="font01"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屯昌县（屯城镇）</Company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2020-04-13T00:34:00Z</dcterms:created>
  <dc:creator>Administrator</dc:creator>
  <cp:lastModifiedBy>Administrator</cp:lastModifiedBy>
  <dcterms:modified xsi:type="dcterms:W3CDTF">2021-04-20T07:31:25Z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