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600" w:lineRule="exact"/>
        <w:ind w:left="0" w:leftChars="0" w:right="0" w:firstLineChars="0"/>
        <w:jc w:val="center"/>
        <w:textAlignment w:val="baseline"/>
        <w:rPr>
          <w:rStyle w:val="4"/>
          <w:rFonts w:eastAsia="宋体"/>
          <w:b w:val="0"/>
          <w:i w:val="0"/>
          <w:caps w:val="0"/>
          <w:spacing w:val="0"/>
          <w:w w:val="100"/>
          <w:kern w:val="2"/>
          <w:sz w:val="21"/>
          <w:lang w:val="en-US" w:eastAsia="zh-CN"/>
        </w:rPr>
      </w:pPr>
      <w:bookmarkStart w:id="0" w:name="_GoBack"/>
      <w:bookmarkEnd w:id="0"/>
      <w:r>
        <w:rPr>
          <w:rStyle w:val="4"/>
          <w:rFonts w:ascii="方正小标宋简体" w:hAnsi="方正小标宋简体" w:eastAsia="方正小标宋简体" w:cs="方正小标宋简体"/>
          <w:b w:val="0"/>
          <w:bCs/>
          <w:i w:val="0"/>
          <w:caps w:val="0"/>
          <w:spacing w:val="0"/>
          <w:w w:val="100"/>
          <w:kern w:val="2"/>
          <w:sz w:val="44"/>
          <w:lang w:val="en-US" w:eastAsia="zh-CN"/>
        </w:rPr>
        <w:t>单位社会保险补贴申请表</w:t>
      </w:r>
    </w:p>
    <w:tbl>
      <w:tblPr>
        <w:tblStyle w:val="2"/>
        <w:tblW w:w="98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4"/>
        <w:gridCol w:w="156"/>
        <w:gridCol w:w="1031"/>
        <w:gridCol w:w="517"/>
        <w:gridCol w:w="1914"/>
        <w:gridCol w:w="650"/>
        <w:gridCol w:w="1343"/>
        <w:gridCol w:w="438"/>
        <w:gridCol w:w="2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44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4268" w:type="dxa"/>
            <w:gridSpan w:val="5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  <w:tc>
          <w:tcPr>
            <w:tcW w:w="134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297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4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单位地址</w:t>
            </w:r>
          </w:p>
        </w:tc>
        <w:tc>
          <w:tcPr>
            <w:tcW w:w="426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9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24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银行账户</w:t>
            </w:r>
          </w:p>
        </w:tc>
        <w:tc>
          <w:tcPr>
            <w:tcW w:w="17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687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exact"/>
        </w:trPr>
        <w:tc>
          <w:tcPr>
            <w:tcW w:w="124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开 户 行</w:t>
            </w:r>
          </w:p>
        </w:tc>
        <w:tc>
          <w:tcPr>
            <w:tcW w:w="687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24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  <w:t>账    号</w:t>
            </w:r>
          </w:p>
        </w:tc>
        <w:tc>
          <w:tcPr>
            <w:tcW w:w="687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48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position w:val="4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5" w:hRule="exact"/>
        </w:trPr>
        <w:tc>
          <w:tcPr>
            <w:tcW w:w="1244" w:type="dxa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lang w:val="en-US" w:eastAsia="zh-CN"/>
              </w:rPr>
              <w:t>招用</w:t>
            </w:r>
          </w:p>
          <w:p>
            <w:pPr>
              <w:snapToGrid/>
              <w:spacing w:before="0" w:beforeAutospacing="0" w:after="0" w:afterAutospacing="0" w:line="36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lang w:val="en-US" w:eastAsia="zh-CN"/>
              </w:rPr>
              <w:t>人员</w:t>
            </w:r>
          </w:p>
          <w:p>
            <w:pPr>
              <w:snapToGrid/>
              <w:spacing w:before="0" w:beforeAutospacing="0" w:after="0" w:afterAutospacing="0" w:line="36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lang w:val="en-US" w:eastAsia="zh-CN"/>
              </w:rPr>
              <w:t>类别</w:t>
            </w:r>
          </w:p>
        </w:tc>
        <w:tc>
          <w:tcPr>
            <w:tcW w:w="8581" w:type="dxa"/>
            <w:gridSpan w:val="8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□1.</w:t>
            </w:r>
            <w:r>
              <w:rPr>
                <w:rStyle w:val="4"/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各类用人单位招用的就业困难人员</w:t>
            </w: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：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⑴</w:t>
            </w:r>
            <w:r>
              <w:rPr>
                <w:rStyle w:val="4"/>
                <w:rFonts w:hint="eastAsia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低收入家庭劳动力（□脱贫监测户、□相对稳定脱贫户、□边缘易致贫户，□城乡低保家庭、□城乡零就业家庭）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⑵城镇登记失业人员中的女40岁以上男50岁以上大龄人员；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⑶登记失业连续1年以上的人员；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⑷持《中华人民共和国残疾人证》人员；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⑸完全失地农民；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⑹随军家属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⑺</w:t>
            </w:r>
            <w:r>
              <w:rPr>
                <w:rStyle w:val="4"/>
                <w:rFonts w:hint="eastAsia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省委省政府规定的其他人员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□2.各类用人单位开发公</w:t>
            </w:r>
            <w:r>
              <w:rPr>
                <w:rStyle w:val="4"/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益性岗位安置的就业困难人员</w:t>
            </w: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：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⑴</w:t>
            </w:r>
            <w:r>
              <w:rPr>
                <w:rStyle w:val="4"/>
                <w:rFonts w:hint="eastAsia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低收入家庭劳动力（□脱贫监测户、□相对稳定脱贫户、□边缘易致贫户，□城乡低保家庭、□城乡零就业家庭）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⑵城镇登记失业人员中的女40岁以上男50岁以上大龄人员；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⑶登记失业连续1年以上的人员；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⑷持《中华人民共和国残疾人证》人员；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⑸完全失地农民；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⑹随军家属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；</w:t>
            </w:r>
            <w:r>
              <w:rPr>
                <w:rStyle w:val="4"/>
                <w:rFonts w:hint="eastAsia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</w:t>
            </w:r>
            <w:r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⑺</w:t>
            </w:r>
            <w:r>
              <w:rPr>
                <w:rStyle w:val="4"/>
                <w:rFonts w:hint="eastAsia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省委省政府规定的其他人员</w:t>
            </w:r>
            <w:r>
              <w:rPr>
                <w:rStyle w:val="4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□3.小微企业招用的离校2年内未就业高校毕业生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□4.社会组织招用的离校2年内未就业高校毕业生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exact"/>
        </w:trPr>
        <w:tc>
          <w:tcPr>
            <w:tcW w:w="9825" w:type="dxa"/>
            <w:gridSpan w:val="9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40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position w:val="6"/>
                <w:sz w:val="24"/>
                <w:szCs w:val="24"/>
                <w:lang w:val="en-US" w:eastAsia="zh-CN"/>
              </w:rPr>
              <w:t>新招用人员情况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</w:trPr>
        <w:tc>
          <w:tcPr>
            <w:tcW w:w="2431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各类用人单位当年新招用就业困难人员、签订1年以上劳动合同并缴纳社会保险费人数</w:t>
            </w:r>
          </w:p>
        </w:tc>
        <w:tc>
          <w:tcPr>
            <w:tcW w:w="2431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 xml:space="preserve">各类用人单位开发公益性岗位安置就业困难人员、签订1年公益性岗位协议并缴纳社会保险费人数 </w:t>
            </w:r>
          </w:p>
        </w:tc>
        <w:tc>
          <w:tcPr>
            <w:tcW w:w="2431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>小微企业当年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>新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>招用离校2年内未就业高校毕业生、签订1年以上劳动合同并缴纳社会保险费人数</w:t>
            </w:r>
          </w:p>
        </w:tc>
        <w:tc>
          <w:tcPr>
            <w:tcW w:w="253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>社会组织当年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>新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-10"/>
                <w:w w:val="100"/>
                <w:kern w:val="2"/>
                <w:sz w:val="21"/>
                <w:szCs w:val="21"/>
                <w:lang w:val="en-US" w:eastAsia="zh-CN"/>
              </w:rPr>
              <w:t>招用离校2年内未就业高校毕业生、签订1年以上劳动合同并缴纳社会保险费人数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2431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400" w:lineRule="exact"/>
              <w:ind w:left="0" w:leftChars="0" w:right="0" w:firstLineChars="0"/>
              <w:jc w:val="both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</w:tc>
        <w:tc>
          <w:tcPr>
            <w:tcW w:w="2431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</w:tc>
        <w:tc>
          <w:tcPr>
            <w:tcW w:w="253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0" w:hRule="exact"/>
        </w:trPr>
        <w:tc>
          <w:tcPr>
            <w:tcW w:w="1400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10"/>
                <w:w w:val="1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10"/>
                <w:w w:val="1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申请</w:t>
            </w: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须知</w:t>
            </w: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42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napToGrid/>
              <w:spacing w:before="0" w:beforeAutospacing="0" w:after="0" w:afterAutospacing="0" w:line="300" w:lineRule="exact"/>
              <w:ind w:left="0" w:leftChars="0" w:right="0" w:firstLine="422" w:firstLineChars="200"/>
              <w:jc w:val="left"/>
              <w:textAlignment w:val="baseline"/>
              <w:rPr>
                <w:rStyle w:val="4"/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一、受理条件：</w:t>
            </w:r>
            <w:r>
              <w:rPr>
                <w:rStyle w:val="4"/>
                <w:rFonts w:hint="eastAsia" w:ascii="宋体" w:hAnsi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见申请表“新招用人员情况”栏目内容。</w:t>
            </w:r>
          </w:p>
          <w:p>
            <w:pPr>
              <w:snapToGrid/>
              <w:spacing w:before="0" w:beforeAutospacing="0" w:after="0" w:afterAutospacing="0" w:line="300" w:lineRule="exact"/>
              <w:ind w:left="0" w:leftChars="0" w:right="0" w:firstLine="422" w:firstLineChars="20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二</w:t>
            </w:r>
            <w:r>
              <w:rPr>
                <w:rStyle w:val="4"/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、申请材料：</w:t>
            </w: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申请初次补贴提供：</w:t>
            </w:r>
            <w:r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1.</w:t>
            </w:r>
            <w:r>
              <w:rPr>
                <w:rStyle w:val="4"/>
                <w:rFonts w:hint="eastAsia" w:ascii="宋体" w:hAnsi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单位社会保险补贴申请表；2.</w:t>
            </w:r>
            <w:r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单位社会保险补贴人员花名册；</w:t>
            </w:r>
            <w:r>
              <w:rPr>
                <w:rStyle w:val="4"/>
                <w:rFonts w:hint="eastAsia" w:ascii="宋体" w:hAnsi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3</w:t>
            </w:r>
            <w:r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.招用随军家属提供配偶服兵役证件复印件；</w:t>
            </w:r>
            <w:r>
              <w:rPr>
                <w:rStyle w:val="4"/>
                <w:rFonts w:hint="eastAsia" w:ascii="宋体" w:hAnsi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4</w:t>
            </w:r>
            <w:r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.招用完全失地农民提供完全失地证明；</w:t>
            </w:r>
            <w:r>
              <w:rPr>
                <w:rStyle w:val="4"/>
                <w:rFonts w:hint="eastAsia" w:ascii="宋体" w:hAnsi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.劳动合同复印件（公益性岗位安置不提供）。</w:t>
            </w:r>
            <w:r>
              <w:rPr>
                <w:rStyle w:val="4"/>
                <w:rFonts w:hint="eastAsia" w:ascii="宋体" w:hAnsi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后续补贴不提供申请材料。</w:t>
            </w:r>
          </w:p>
          <w:p>
            <w:pPr>
              <w:snapToGrid/>
              <w:spacing w:before="0" w:beforeAutospacing="0" w:after="0" w:afterAutospacing="0" w:line="300" w:lineRule="exact"/>
              <w:ind w:left="0" w:leftChars="0" w:right="0" w:firstLine="422" w:firstLineChars="20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三</w:t>
            </w:r>
            <w:r>
              <w:rPr>
                <w:rStyle w:val="4"/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、补贴标准</w:t>
            </w: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和补贴期限：</w:t>
            </w:r>
            <w:r>
              <w:rPr>
                <w:rStyle w:val="4"/>
                <w:rFonts w:hint="eastAsia" w:ascii="宋体" w:hAnsi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1.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对单位为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招用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人员实际缴纳的基本养老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保险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、基本医疗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保险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和失业保险费（不包括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招用人员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个人应缴纳的部分）给予补贴。</w:t>
            </w:r>
            <w:r>
              <w:rPr>
                <w:rStyle w:val="4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2.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除对距法定退休年龄不足5年的就业困难人员可延长至退休外，其余人员最长不超过3年，按其实际缴纳的社会保险费月数给予补贴（以初次核定其享受社会保险补贴时年龄为准）。</w:t>
            </w:r>
            <w:r>
              <w:rPr>
                <w:rStyle w:val="4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3.单位开发公益性岗位安置就业困难人员社会保险补贴期限满后，属再次安置的，社会保险补贴期限重新计算。</w:t>
            </w:r>
          </w:p>
          <w:p>
            <w:pPr>
              <w:widowControl w:val="0"/>
              <w:wordWrap/>
              <w:adjustRightInd/>
              <w:snapToGrid/>
              <w:spacing w:before="0" w:after="0" w:line="300" w:lineRule="exact"/>
              <w:ind w:left="0" w:leftChars="0" w:right="0" w:firstLine="422" w:firstLineChars="200"/>
              <w:jc w:val="both"/>
              <w:textAlignment w:val="auto"/>
              <w:outlineLvl w:val="9"/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hint="eastAsia" w:ascii="宋体" w:hAnsi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四</w:t>
            </w:r>
            <w:r>
              <w:rPr>
                <w:rStyle w:val="4"/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、就业登记和就业援助对象认定：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单位申领初次社会保险补贴时，由经办机构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为其招用人员办理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就业登记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就业援助对象认定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，单位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不需要提供《就业登记表》、《就业援助认定申请表》和其他证明材料</w:t>
            </w:r>
            <w:r>
              <w:rPr>
                <w:rStyle w:val="4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。</w:t>
            </w:r>
          </w:p>
          <w:p>
            <w:pPr>
              <w:snapToGrid/>
              <w:spacing w:before="0" w:beforeAutospacing="0" w:after="0" w:afterAutospacing="0" w:line="300" w:lineRule="exact"/>
              <w:ind w:left="0" w:leftChars="0" w:right="0" w:firstLine="422" w:firstLineChars="20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hint="eastAsia" w:ascii="宋体" w:hAnsi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五</w:t>
            </w:r>
            <w:r>
              <w:rPr>
                <w:rStyle w:val="4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、填表说明：</w:t>
            </w:r>
            <w:r>
              <w:rPr>
                <w:rStyle w:val="4"/>
                <w:rFonts w:hint="eastAsia" w:ascii="宋体" w:hAnsi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1.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在“招用人员类别”栏目中，招用就业困难人员的各类用人单位，且属于小微企业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或社会组织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有招用离校2年内未就业高校毕业生的，可同时勾选第1、3</w:t>
            </w:r>
            <w:r>
              <w:rPr>
                <w:rStyle w:val="4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或</w:t>
            </w:r>
            <w:r>
              <w:rPr>
                <w:rStyle w:val="4"/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4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项。</w:t>
            </w:r>
            <w:r>
              <w:rPr>
                <w:rStyle w:val="4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勾选“就业困难人员”须同时勾选就业困难人员范围中的其中1项。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根据“招用人员类别”勾选的事项，在“新招用人员情况”栏目填写对应的招用人数。</w:t>
            </w:r>
          </w:p>
          <w:p>
            <w:pPr>
              <w:snapToGrid/>
              <w:spacing w:before="0" w:beforeAutospacing="0" w:after="0" w:afterAutospacing="0" w:line="300" w:lineRule="exact"/>
              <w:ind w:left="0" w:leftChars="0" w:right="0" w:firstLine="420" w:firstLineChars="20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100" w:lineRule="exact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exact"/>
        </w:trPr>
        <w:tc>
          <w:tcPr>
            <w:tcW w:w="1400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单位</w:t>
            </w: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承诺</w:t>
            </w:r>
          </w:p>
        </w:tc>
        <w:tc>
          <w:tcPr>
            <w:tcW w:w="842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 xml:space="preserve">    本单位</w:t>
            </w:r>
            <w:r>
              <w:rPr>
                <w:rStyle w:val="4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已知晓社会保险补贴政策，并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承诺填报的以上内容均真实、准确、有效，如与实际情况不一致，本单位愿意承担相应责任</w:t>
            </w:r>
            <w:r>
              <w:rPr>
                <w:rStyle w:val="4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并退回申领的社会保险补贴资金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，同时纳入人社信用记录。</w:t>
            </w:r>
          </w:p>
          <w:p>
            <w:pPr>
              <w:snapToGrid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exact"/>
              <w:ind w:left="0" w:leftChars="0" w:right="0" w:firstLine="0" w:firstLineChars="0"/>
              <w:jc w:val="left"/>
              <w:textAlignment w:val="baseline"/>
              <w:outlineLvl w:val="9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="480" w:firstLineChars="200"/>
              <w:jc w:val="left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 xml:space="preserve">                                    单位（盖章）：</w:t>
            </w: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exact"/>
        </w:trPr>
        <w:tc>
          <w:tcPr>
            <w:tcW w:w="1400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Style w:val="4"/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842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lang w:val="en-US"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left="0" w:leftChars="0" w:right="0" w:firstLineChars="0"/>
              <w:jc w:val="center"/>
              <w:textAlignment w:val="baseline"/>
              <w:rPr>
                <w:rStyle w:val="4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lang w:val="en-US" w:eastAsia="zh-CN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ind w:left="0" w:leftChars="0" w:right="0" w:firstLineChars="0"/>
        <w:jc w:val="both"/>
        <w:textAlignment w:val="baseline"/>
        <w:rPr>
          <w:rStyle w:val="4"/>
          <w:rFonts w:ascii="楷体_GB2312" w:hAnsi="楷体_GB2312" w:eastAsia="楷体_GB2312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/>
        </w:rPr>
      </w:pPr>
    </w:p>
    <w:sectPr>
      <w:footnotePr>
        <w:numFmt w:val="decimal"/>
      </w:footnotePr>
      <w:pgSz w:w="11906" w:h="16838"/>
      <w:pgMar w:top="624" w:right="1134" w:bottom="624" w:left="1134" w:header="851" w:footer="992" w:gutter="0"/>
      <w:paperSrc/>
      <w:lnNumType w:countBy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true"/>
  <w:bordersDoNotSurroundFooter w:val="true"/>
  <w:documentProtection w:enforcement="0"/>
  <w:defaultTabStop w:val="420"/>
  <w:drawingGridHorizontalSpacing w:val="0"/>
  <w:displayHorizontalDrawingGridEvery w:val="0"/>
  <w:displayVerticalDrawingGridEvery w:val="2"/>
  <w:doNotUseMarginsForDrawingGridOrigin w:val="true"/>
  <w:drawingGridHorizontalOrigin w:val="0"/>
  <w:drawingGridVerticalOrigin w:val="0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CF3294"/>
    <w:rsid w:val="4FF39BE2"/>
    <w:rsid w:val="794A6954"/>
    <w:rsid w:val="FFD388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qFormat="1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1005</Words>
  <Characters>1024</Characters>
  <Lines>0</Lines>
  <Paragraphs>72</Paragraphs>
  <TotalTime>4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2021-08-11T12:13:00Z</dcterms:created>
  <dc:creator>WPS Office</dc:creator>
  <cp:lastModifiedBy>lenovo</cp:lastModifiedBy>
  <cp:lastPrinted>2021-08-19T10:34:00Z</cp:lastPrinted>
  <dcterms:modified xsi:type="dcterms:W3CDTF">2021-12-09T19:37:37Z</dcterms:modified>
  <dc:title>单位社会保险补贴申请表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892e15d6c7774467bf29c74c9ad673d8</vt:lpwstr>
  </property>
  <property fmtid="{D5CDD505-2E9C-101B-9397-08002B2CF9AE}" pid="3" name="KSOProductBuildVer">
    <vt:lpwstr>2052-11.8.2.10458</vt:lpwstr>
  </property>
</Properties>
</file>