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08C9DB">
      <w:pPr>
        <w:rPr>
          <w:rFonts w:hint="eastAsia"/>
          <w:sz w:val="84"/>
          <w:szCs w:val="84"/>
          <w:u w:val="single"/>
        </w:rPr>
      </w:pPr>
    </w:p>
    <w:p w14:paraId="27F58162">
      <w:pPr>
        <w:rPr>
          <w:sz w:val="84"/>
          <w:szCs w:val="84"/>
          <w:u w:val="single"/>
        </w:rPr>
      </w:pPr>
    </w:p>
    <w:p w14:paraId="66DE0121">
      <w:pPr>
        <w:rPr>
          <w:sz w:val="84"/>
          <w:szCs w:val="84"/>
          <w:u w:val="single"/>
        </w:rPr>
      </w:pPr>
    </w:p>
    <w:p w14:paraId="2B3B31EC">
      <w:pPr>
        <w:rPr>
          <w:sz w:val="84"/>
          <w:szCs w:val="84"/>
          <w:u w:val="single"/>
        </w:rPr>
      </w:pPr>
    </w:p>
    <w:p w14:paraId="0A6214B2">
      <w:pPr>
        <w:jc w:val="center"/>
        <w:rPr>
          <w:rFonts w:hint="default" w:asciiTheme="majorEastAsia" w:hAnsiTheme="majorEastAsia" w:eastAsiaTheme="majorEastAsia" w:cstheme="majorEastAsia"/>
          <w:sz w:val="52"/>
          <w:szCs w:val="52"/>
          <w:lang w:val="en-US" w:eastAsia="zh-CN"/>
        </w:rPr>
      </w:pPr>
      <w:r>
        <w:rPr>
          <w:rFonts w:hint="eastAsia" w:asciiTheme="majorEastAsia" w:hAnsiTheme="majorEastAsia" w:eastAsiaTheme="majorEastAsia" w:cstheme="majorEastAsia"/>
          <w:sz w:val="52"/>
          <w:szCs w:val="52"/>
          <w:lang w:eastAsia="zh-CN"/>
        </w:rPr>
        <w:t>2025年</w:t>
      </w:r>
      <w:r>
        <w:rPr>
          <w:rFonts w:hint="eastAsia" w:asciiTheme="majorEastAsia" w:hAnsiTheme="majorEastAsia" w:eastAsiaTheme="majorEastAsia" w:cstheme="majorEastAsia"/>
          <w:sz w:val="52"/>
          <w:szCs w:val="52"/>
        </w:rPr>
        <w:t>屯昌县南吕镇南吕中心小学</w:t>
      </w:r>
      <w:r>
        <w:rPr>
          <w:rFonts w:hint="eastAsia" w:asciiTheme="majorEastAsia" w:hAnsiTheme="majorEastAsia" w:eastAsiaTheme="majorEastAsia" w:cstheme="majorEastAsia"/>
          <w:sz w:val="52"/>
          <w:szCs w:val="52"/>
          <w:lang w:eastAsia="zh-CN"/>
        </w:rPr>
        <w:t>单位</w:t>
      </w:r>
      <w:r>
        <w:rPr>
          <w:rFonts w:hint="eastAsia" w:asciiTheme="majorEastAsia" w:hAnsiTheme="majorEastAsia" w:eastAsiaTheme="majorEastAsia" w:cstheme="majorEastAsia"/>
          <w:sz w:val="52"/>
          <w:szCs w:val="52"/>
        </w:rPr>
        <w:t>预算</w:t>
      </w:r>
      <w:r>
        <w:rPr>
          <w:rFonts w:hint="eastAsia" w:asciiTheme="majorEastAsia" w:hAnsiTheme="majorEastAsia" w:eastAsiaTheme="majorEastAsia" w:cstheme="majorEastAsia"/>
          <w:sz w:val="52"/>
          <w:szCs w:val="52"/>
          <w:lang w:val="en-US" w:eastAsia="zh-CN"/>
        </w:rPr>
        <w:t>公开说明</w:t>
      </w:r>
    </w:p>
    <w:p w14:paraId="604211C8">
      <w:pPr>
        <w:ind w:firstLine="1680"/>
        <w:jc w:val="center"/>
        <w:rPr>
          <w:sz w:val="84"/>
          <w:szCs w:val="84"/>
        </w:rPr>
      </w:pPr>
    </w:p>
    <w:p w14:paraId="41C27673">
      <w:pPr>
        <w:ind w:firstLine="1680"/>
        <w:jc w:val="center"/>
        <w:rPr>
          <w:sz w:val="84"/>
          <w:szCs w:val="84"/>
        </w:rPr>
      </w:pPr>
    </w:p>
    <w:p w14:paraId="71AB5758">
      <w:pPr>
        <w:ind w:firstLine="1680"/>
        <w:jc w:val="center"/>
        <w:rPr>
          <w:sz w:val="84"/>
          <w:szCs w:val="84"/>
        </w:rPr>
      </w:pPr>
    </w:p>
    <w:p w14:paraId="7AC5F06A">
      <w:pPr>
        <w:ind w:firstLine="1680"/>
        <w:jc w:val="center"/>
        <w:rPr>
          <w:sz w:val="84"/>
          <w:szCs w:val="84"/>
        </w:rPr>
      </w:pPr>
    </w:p>
    <w:p w14:paraId="632EF38A">
      <w:pPr>
        <w:ind w:firstLine="1680"/>
        <w:jc w:val="center"/>
        <w:rPr>
          <w:sz w:val="84"/>
          <w:szCs w:val="84"/>
        </w:rPr>
      </w:pPr>
    </w:p>
    <w:p w14:paraId="76F8DCAA">
      <w:pPr>
        <w:rPr>
          <w:sz w:val="84"/>
          <w:szCs w:val="84"/>
        </w:rPr>
      </w:pPr>
    </w:p>
    <w:p w14:paraId="616E5B48">
      <w:pPr>
        <w:jc w:val="center"/>
        <w:rPr>
          <w:rFonts w:ascii="黑体" w:hAnsi="黑体" w:eastAsia="黑体"/>
          <w:sz w:val="52"/>
          <w:szCs w:val="52"/>
        </w:rPr>
      </w:pPr>
      <w:r>
        <w:rPr>
          <w:rFonts w:hint="eastAsia" w:ascii="黑体" w:hAnsi="黑体" w:eastAsia="黑体"/>
          <w:sz w:val="52"/>
          <w:szCs w:val="52"/>
        </w:rPr>
        <w:t>目录</w:t>
      </w:r>
    </w:p>
    <w:p w14:paraId="2107883F">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rPr>
        <w:t>屯昌县南吕镇南吕中心小学概况</w:t>
      </w:r>
    </w:p>
    <w:p w14:paraId="7941C9C7">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14:paraId="6613B691">
      <w:pPr>
        <w:pStyle w:val="7"/>
        <w:numPr>
          <w:ilvl w:val="0"/>
          <w:numId w:val="2"/>
        </w:numPr>
        <w:ind w:firstLineChars="0"/>
        <w:jc w:val="left"/>
        <w:rPr>
          <w:rFonts w:ascii="黑体" w:hAnsi="黑体" w:eastAsia="黑体"/>
          <w:sz w:val="32"/>
          <w:szCs w:val="32"/>
        </w:rPr>
      </w:pPr>
      <w:bookmarkStart w:id="0" w:name="_GoBack"/>
      <w:bookmarkEnd w:id="0"/>
      <w:r>
        <w:rPr>
          <w:rFonts w:hint="eastAsia" w:ascii="黑体" w:hAnsi="黑体" w:eastAsia="黑体"/>
          <w:sz w:val="32"/>
          <w:szCs w:val="32"/>
          <w:lang w:eastAsia="zh-CN"/>
        </w:rPr>
        <w:t>单位</w:t>
      </w:r>
      <w:r>
        <w:rPr>
          <w:rFonts w:hint="eastAsia" w:ascii="黑体" w:hAnsi="黑体" w:eastAsia="黑体"/>
          <w:sz w:val="32"/>
          <w:szCs w:val="32"/>
        </w:rPr>
        <w:t>预算单位构成</w:t>
      </w:r>
    </w:p>
    <w:p w14:paraId="5515B852">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屯昌县南吕镇南吕中心小学</w:t>
      </w:r>
      <w:r>
        <w:rPr>
          <w:rFonts w:hint="eastAsia" w:ascii="黑体" w:hAnsi="黑体" w:eastAsia="黑体"/>
          <w:sz w:val="32"/>
          <w:szCs w:val="32"/>
          <w:lang w:eastAsia="zh-CN"/>
        </w:rPr>
        <w:t>2025年单位</w:t>
      </w:r>
      <w:r>
        <w:rPr>
          <w:rFonts w:hint="eastAsia" w:ascii="黑体" w:hAnsi="黑体" w:eastAsia="黑体"/>
          <w:sz w:val="32"/>
          <w:szCs w:val="32"/>
        </w:rPr>
        <w:t>预算表</w:t>
      </w:r>
    </w:p>
    <w:p w14:paraId="39A5E5BA">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14:paraId="65650E82">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14:paraId="09E6E6F9">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14:paraId="2D4408AC">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14:paraId="4B20FD2E">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14:paraId="248F10E6">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14:paraId="250ADD93">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14:paraId="587C30C9">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14:paraId="69E130BE">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14:paraId="4F5091DE">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14:paraId="052E3F5D">
      <w:pPr>
        <w:pStyle w:val="7"/>
        <w:numPr>
          <w:ilvl w:val="0"/>
          <w:numId w:val="1"/>
        </w:numPr>
        <w:ind w:firstLineChars="0"/>
        <w:rPr>
          <w:rFonts w:ascii="仿宋_GB2312" w:hAnsi="仿宋_GB2312" w:eastAsia="仿宋_GB2312" w:cs="仿宋_GB2312"/>
          <w:sz w:val="32"/>
          <w:szCs w:val="32"/>
        </w:rPr>
      </w:pPr>
      <w:r>
        <w:rPr>
          <w:rFonts w:hint="eastAsia" w:ascii="黑体" w:hAnsi="黑体" w:eastAsia="黑体"/>
          <w:sz w:val="32"/>
          <w:szCs w:val="32"/>
        </w:rPr>
        <w:t xml:space="preserve">  屯昌县南吕镇南吕中心小学</w:t>
      </w:r>
      <w:r>
        <w:rPr>
          <w:rFonts w:hint="eastAsia" w:ascii="黑体" w:hAnsi="黑体" w:eastAsia="黑体"/>
          <w:sz w:val="32"/>
          <w:szCs w:val="32"/>
          <w:lang w:eastAsia="zh-CN"/>
        </w:rPr>
        <w:t>2025年单位</w:t>
      </w:r>
      <w:r>
        <w:rPr>
          <w:rFonts w:hint="eastAsia" w:ascii="黑体" w:hAnsi="黑体" w:eastAsia="黑体"/>
          <w:sz w:val="32"/>
          <w:szCs w:val="32"/>
        </w:rPr>
        <w:t>预算情况说明</w:t>
      </w:r>
    </w:p>
    <w:p w14:paraId="65450160">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14:paraId="3ADB6FBE">
      <w:pPr>
        <w:pStyle w:val="7"/>
        <w:ind w:left="1320" w:firstLine="0" w:firstLineChars="0"/>
        <w:jc w:val="left"/>
        <w:rPr>
          <w:rFonts w:ascii="黑体" w:hAnsi="黑体" w:eastAsia="黑体"/>
          <w:sz w:val="32"/>
          <w:szCs w:val="32"/>
        </w:rPr>
      </w:pPr>
    </w:p>
    <w:p w14:paraId="1456F061">
      <w:pPr>
        <w:pStyle w:val="7"/>
        <w:ind w:left="0" w:leftChars="0" w:firstLine="0" w:firstLineChars="0"/>
        <w:jc w:val="left"/>
        <w:rPr>
          <w:rFonts w:ascii="黑体" w:hAnsi="黑体" w:eastAsia="黑体"/>
          <w:sz w:val="32"/>
          <w:szCs w:val="32"/>
        </w:rPr>
      </w:pPr>
    </w:p>
    <w:p w14:paraId="142B5968">
      <w:pPr>
        <w:pStyle w:val="7"/>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屯昌县南吕镇南吕中心小学概况</w:t>
      </w:r>
    </w:p>
    <w:p w14:paraId="72EA7E46">
      <w:pPr>
        <w:jc w:val="left"/>
        <w:rPr>
          <w:rFonts w:ascii="仿宋_GB2312" w:hAnsi="仿宋_GB2312" w:eastAsia="仿宋_GB2312" w:cs="仿宋_GB2312"/>
          <w:sz w:val="32"/>
          <w:szCs w:val="32"/>
        </w:rPr>
      </w:pPr>
    </w:p>
    <w:p w14:paraId="463A88C1">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14:paraId="78A760BE">
      <w:pPr>
        <w:ind w:left="640" w:leftChars="305" w:firstLine="160" w:firstLineChars="50"/>
        <w:jc w:val="left"/>
        <w:rPr>
          <w:rFonts w:ascii="仿宋_GB2312" w:hAnsi="黑体" w:eastAsia="仿宋_GB2312" w:cs="仿宋_GB2312"/>
          <w:sz w:val="32"/>
          <w:szCs w:val="32"/>
        </w:rPr>
      </w:pPr>
      <w:r>
        <w:rPr>
          <w:rFonts w:hint="eastAsia" w:ascii="仿宋_GB2312" w:hAnsi="黑体" w:eastAsia="仿宋_GB2312" w:cs="仿宋_GB2312"/>
          <w:sz w:val="32"/>
          <w:szCs w:val="32"/>
        </w:rPr>
        <w:t>（一）贯彻执行党和国家关于教育工作的方针、政策和法律、法规、规章、制定辖区内小学教育事业发展规划、年度计划和有关政策措施并组织实施、监督执行。</w:t>
      </w:r>
    </w:p>
    <w:p w14:paraId="0616C377">
      <w:pPr>
        <w:ind w:left="640" w:leftChars="305" w:firstLine="160" w:firstLineChars="50"/>
        <w:jc w:val="left"/>
        <w:rPr>
          <w:rFonts w:ascii="仿宋_GB2312" w:hAnsi="黑体" w:eastAsia="仿宋_GB2312" w:cs="仿宋_GB2312"/>
          <w:sz w:val="32"/>
          <w:szCs w:val="32"/>
        </w:rPr>
      </w:pPr>
      <w:r>
        <w:rPr>
          <w:rFonts w:hint="eastAsia" w:ascii="仿宋_GB2312" w:hAnsi="黑体" w:eastAsia="仿宋_GB2312" w:cs="仿宋_GB2312"/>
          <w:sz w:val="32"/>
          <w:szCs w:val="32"/>
        </w:rPr>
        <w:t>（二）指导辖区范围内小学的思想政治工作、德育工作、体育卫生与艺术教育工作、国防教育工作、安全稳定工作。</w:t>
      </w:r>
    </w:p>
    <w:p w14:paraId="65F5118A">
      <w:pPr>
        <w:ind w:left="640" w:leftChars="305" w:firstLine="160" w:firstLineChars="50"/>
        <w:jc w:val="left"/>
        <w:rPr>
          <w:rFonts w:ascii="仿宋_GB2312" w:hAnsi="黑体" w:eastAsia="仿宋_GB2312" w:cs="仿宋_GB2312"/>
          <w:sz w:val="32"/>
          <w:szCs w:val="32"/>
        </w:rPr>
      </w:pPr>
      <w:r>
        <w:rPr>
          <w:rFonts w:hint="eastAsia" w:ascii="仿宋_GB2312" w:hAnsi="黑体" w:eastAsia="仿宋_GB2312" w:cs="仿宋_GB2312"/>
          <w:sz w:val="32"/>
          <w:szCs w:val="32"/>
        </w:rPr>
        <w:t>（三）管理辖区内小学教育工作；负责推进义务教育均衡发展和促进教育公平，全面实施素质教育。</w:t>
      </w:r>
    </w:p>
    <w:p w14:paraId="536130B9">
      <w:pPr>
        <w:ind w:left="640" w:leftChars="305" w:firstLine="160" w:firstLineChars="50"/>
        <w:jc w:val="left"/>
        <w:rPr>
          <w:rFonts w:ascii="仿宋_GB2312" w:hAnsi="黑体" w:eastAsia="仿宋_GB2312" w:cs="仿宋_GB2312"/>
          <w:sz w:val="32"/>
          <w:szCs w:val="32"/>
        </w:rPr>
      </w:pPr>
      <w:r>
        <w:rPr>
          <w:rFonts w:hint="eastAsia" w:ascii="仿宋_GB2312" w:hAnsi="黑体" w:eastAsia="仿宋_GB2312" w:cs="仿宋_GB2312"/>
          <w:sz w:val="32"/>
          <w:szCs w:val="32"/>
        </w:rPr>
        <w:t>（四）统筹管理本校教育经费；管理学校贫困生工作。</w:t>
      </w:r>
    </w:p>
    <w:p w14:paraId="41A5AAB2">
      <w:pPr>
        <w:ind w:left="640" w:leftChars="305" w:firstLine="160" w:firstLineChars="50"/>
        <w:jc w:val="left"/>
        <w:rPr>
          <w:rFonts w:ascii="仿宋_GB2312" w:hAnsi="黑体" w:eastAsia="仿宋_GB2312" w:cs="仿宋_GB2312"/>
          <w:sz w:val="32"/>
          <w:szCs w:val="32"/>
        </w:rPr>
      </w:pPr>
      <w:r>
        <w:rPr>
          <w:rFonts w:hint="eastAsia" w:ascii="仿宋_GB2312" w:hAnsi="黑体" w:eastAsia="仿宋_GB2312" w:cs="仿宋_GB2312"/>
          <w:sz w:val="32"/>
          <w:szCs w:val="32"/>
        </w:rPr>
        <w:t>（五）制定学校师资建设发展规划、教职工管理制度和培训计划，并组织实施。</w:t>
      </w:r>
    </w:p>
    <w:p w14:paraId="25E71B39">
      <w:pPr>
        <w:ind w:left="640" w:leftChars="305" w:firstLine="160" w:firstLineChars="50"/>
        <w:jc w:val="left"/>
        <w:rPr>
          <w:rFonts w:ascii="仿宋_GB2312" w:hAnsi="黑体" w:eastAsia="仿宋_GB2312" w:cs="仿宋_GB2312"/>
          <w:sz w:val="32"/>
          <w:szCs w:val="32"/>
        </w:rPr>
      </w:pPr>
      <w:r>
        <w:rPr>
          <w:rFonts w:hint="eastAsia" w:ascii="仿宋_GB2312" w:hAnsi="黑体" w:eastAsia="仿宋_GB2312" w:cs="仿宋_GB2312"/>
          <w:sz w:val="32"/>
          <w:szCs w:val="32"/>
        </w:rPr>
        <w:t>（六）执行县教育局交办的其他事项。</w:t>
      </w:r>
    </w:p>
    <w:p w14:paraId="6EE31EDA">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lang w:eastAsia="zh-CN"/>
        </w:rPr>
        <w:t>单位</w:t>
      </w:r>
      <w:r>
        <w:rPr>
          <w:rFonts w:hint="eastAsia" w:ascii="黑体" w:hAnsi="黑体" w:eastAsia="黑体" w:cs="仿宋_GB2312"/>
          <w:sz w:val="32"/>
          <w:szCs w:val="32"/>
        </w:rPr>
        <w:t>预算单位构成</w:t>
      </w:r>
    </w:p>
    <w:p w14:paraId="32A5C1D1">
      <w:pPr>
        <w:pStyle w:val="7"/>
        <w:ind w:firstLine="640"/>
        <w:jc w:val="left"/>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lang w:eastAsia="zh-CN"/>
        </w:rPr>
        <w:t>无</w:t>
      </w:r>
    </w:p>
    <w:p w14:paraId="7DC9350D">
      <w:pPr>
        <w:pStyle w:val="7"/>
        <w:ind w:firstLine="640"/>
        <w:jc w:val="left"/>
        <w:rPr>
          <w:rFonts w:hint="eastAsia" w:ascii="仿宋_GB2312" w:hAnsi="黑体" w:eastAsia="仿宋_GB2312" w:cs="仿宋_GB2312"/>
          <w:sz w:val="32"/>
          <w:szCs w:val="32"/>
          <w:lang w:eastAsia="zh-CN"/>
        </w:rPr>
      </w:pPr>
    </w:p>
    <w:p w14:paraId="70840318">
      <w:pPr>
        <w:numPr>
          <w:ilvl w:val="0"/>
          <w:numId w:val="6"/>
        </w:numPr>
        <w:rPr>
          <w:rFonts w:hint="eastAsia" w:ascii="黑体" w:hAnsi="黑体" w:eastAsia="黑体"/>
          <w:sz w:val="32"/>
          <w:szCs w:val="32"/>
        </w:rPr>
      </w:pPr>
      <w:r>
        <w:rPr>
          <w:rFonts w:hint="eastAsia" w:ascii="仿宋_GB2312" w:hAnsi="黑体" w:eastAsia="仿宋_GB2312" w:cs="仿宋_GB2312"/>
          <w:sz w:val="32"/>
          <w:szCs w:val="32"/>
        </w:rPr>
        <w:t xml:space="preserve"> </w:t>
      </w:r>
      <w:r>
        <w:rPr>
          <w:rFonts w:hint="eastAsia" w:ascii="黑体" w:hAnsi="黑体" w:eastAsia="黑体"/>
          <w:sz w:val="32"/>
          <w:szCs w:val="32"/>
        </w:rPr>
        <w:t>屯昌县南吕镇南吕中心小学</w:t>
      </w:r>
      <w:r>
        <w:rPr>
          <w:rFonts w:hint="eastAsia" w:ascii="黑体" w:hAnsi="黑体" w:eastAsia="黑体"/>
          <w:sz w:val="32"/>
          <w:szCs w:val="32"/>
          <w:lang w:eastAsia="zh-CN"/>
        </w:rPr>
        <w:t>2025年</w:t>
      </w:r>
      <w:r>
        <w:rPr>
          <w:rFonts w:hint="eastAsia" w:ascii="黑体" w:hAnsi="黑体" w:eastAsia="黑体"/>
          <w:sz w:val="32"/>
          <w:szCs w:val="32"/>
          <w:lang w:val="en-US" w:eastAsia="zh-CN"/>
        </w:rPr>
        <w:t>单位</w:t>
      </w:r>
      <w:r>
        <w:rPr>
          <w:rFonts w:hint="eastAsia" w:ascii="黑体" w:hAnsi="黑体" w:eastAsia="黑体"/>
          <w:sz w:val="32"/>
          <w:szCs w:val="32"/>
        </w:rPr>
        <w:t>预算表</w:t>
      </w:r>
    </w:p>
    <w:p w14:paraId="7DAD6781">
      <w:pPr>
        <w:numPr>
          <w:ilvl w:val="0"/>
          <w:numId w:val="0"/>
        </w:numPr>
        <w:rPr>
          <w:rFonts w:hint="eastAsia" w:ascii="黑体" w:hAnsi="黑体" w:eastAsia="黑体"/>
          <w:sz w:val="32"/>
          <w:szCs w:val="32"/>
        </w:rPr>
      </w:pPr>
    </w:p>
    <w:p w14:paraId="73057510">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w:t>
      </w:r>
      <w:r>
        <w:rPr>
          <w:rFonts w:hint="eastAsia" w:ascii="仿宋_GB2312" w:hAnsi="黑体" w:eastAsia="仿宋_GB2312"/>
          <w:b/>
          <w:sz w:val="32"/>
          <w:szCs w:val="32"/>
          <w:lang w:eastAsia="zh-CN"/>
        </w:rPr>
        <w:t>单位</w:t>
      </w:r>
      <w:r>
        <w:rPr>
          <w:rFonts w:hint="eastAsia" w:ascii="仿宋_GB2312" w:hAnsi="黑体" w:eastAsia="仿宋_GB2312"/>
          <w:b/>
          <w:sz w:val="32"/>
          <w:szCs w:val="32"/>
        </w:rPr>
        <w:t>预算公开表）</w:t>
      </w:r>
    </w:p>
    <w:p w14:paraId="04C3456F">
      <w:pPr>
        <w:rPr>
          <w:rFonts w:ascii="黑体" w:hAnsi="黑体" w:eastAsia="黑体"/>
          <w:sz w:val="32"/>
          <w:szCs w:val="32"/>
        </w:rPr>
      </w:pPr>
    </w:p>
    <w:p w14:paraId="1CFF18D6">
      <w:pPr>
        <w:jc w:val="center"/>
        <w:rPr>
          <w:rFonts w:ascii="黑体" w:hAnsi="黑体" w:eastAsia="黑体"/>
          <w:sz w:val="32"/>
          <w:szCs w:val="32"/>
        </w:rPr>
      </w:pPr>
      <w:r>
        <w:rPr>
          <w:rFonts w:hint="eastAsia" w:ascii="黑体" w:hAnsi="黑体" w:eastAsia="黑体"/>
          <w:sz w:val="32"/>
          <w:szCs w:val="32"/>
        </w:rPr>
        <w:t>第三部分 屯昌县南吕镇南吕中心小学</w:t>
      </w:r>
      <w:r>
        <w:rPr>
          <w:rFonts w:hint="eastAsia" w:ascii="黑体" w:hAnsi="黑体" w:eastAsia="黑体"/>
          <w:sz w:val="32"/>
          <w:szCs w:val="32"/>
          <w:lang w:val="en-US" w:eastAsia="zh-CN"/>
        </w:rPr>
        <w:t>2025年</w:t>
      </w:r>
      <w:r>
        <w:rPr>
          <w:rFonts w:hint="eastAsia" w:ascii="黑体" w:hAnsi="黑体" w:eastAsia="黑体"/>
          <w:sz w:val="32"/>
          <w:szCs w:val="32"/>
          <w:lang w:eastAsia="zh-CN"/>
        </w:rPr>
        <w:t>单位</w:t>
      </w:r>
      <w:r>
        <w:rPr>
          <w:rFonts w:hint="eastAsia" w:ascii="黑体" w:hAnsi="黑体" w:eastAsia="黑体"/>
          <w:sz w:val="32"/>
          <w:szCs w:val="32"/>
        </w:rPr>
        <w:t>预算情况说明</w:t>
      </w:r>
    </w:p>
    <w:p w14:paraId="292C1007">
      <w:pPr>
        <w:jc w:val="center"/>
        <w:rPr>
          <w:rFonts w:ascii="黑体" w:hAnsi="黑体" w:eastAsia="黑体"/>
          <w:sz w:val="32"/>
          <w:szCs w:val="32"/>
        </w:rPr>
      </w:pPr>
    </w:p>
    <w:p w14:paraId="5448846D">
      <w:pPr>
        <w:numPr>
          <w:ilvl w:val="0"/>
          <w:numId w:val="7"/>
        </w:numPr>
        <w:ind w:firstLine="640" w:firstLineChars="200"/>
        <w:jc w:val="left"/>
        <w:rPr>
          <w:rFonts w:ascii="黑体" w:hAnsi="黑体" w:eastAsia="黑体"/>
          <w:sz w:val="32"/>
          <w:szCs w:val="32"/>
        </w:rPr>
      </w:pPr>
      <w:r>
        <w:rPr>
          <w:rFonts w:hint="eastAsia" w:ascii="黑体" w:hAnsi="黑体" w:eastAsia="黑体"/>
          <w:sz w:val="32"/>
          <w:szCs w:val="32"/>
        </w:rPr>
        <w:t>关于屯昌县南吕镇南吕中心小学</w:t>
      </w:r>
      <w:r>
        <w:rPr>
          <w:rFonts w:hint="eastAsia" w:ascii="黑体" w:hAnsi="黑体" w:eastAsia="黑体"/>
          <w:sz w:val="32"/>
          <w:szCs w:val="32"/>
          <w:lang w:eastAsia="zh-CN"/>
        </w:rPr>
        <w:t>2025年</w:t>
      </w:r>
      <w:r>
        <w:rPr>
          <w:rFonts w:hint="eastAsia" w:ascii="黑体" w:hAnsi="黑体" w:eastAsia="黑体"/>
          <w:sz w:val="32"/>
          <w:szCs w:val="32"/>
        </w:rPr>
        <w:t>财政拨款收支预算情况的总体说明</w:t>
      </w:r>
    </w:p>
    <w:p w14:paraId="0304DB35">
      <w:pPr>
        <w:ind w:firstLine="640" w:firstLineChars="200"/>
        <w:jc w:val="left"/>
        <w:rPr>
          <w:rFonts w:ascii="仿宋_GB2312" w:hAnsi="黑体" w:eastAsia="仿宋_GB2312"/>
          <w:sz w:val="32"/>
          <w:szCs w:val="32"/>
        </w:rPr>
      </w:pPr>
      <w:r>
        <w:rPr>
          <w:rFonts w:hint="eastAsia" w:ascii="仿宋_GB2312" w:hAnsi="黑体" w:eastAsia="仿宋_GB2312"/>
          <w:sz w:val="32"/>
          <w:szCs w:val="32"/>
        </w:rPr>
        <w:t>屯昌县南吕镇南吕中心小学</w:t>
      </w:r>
      <w:r>
        <w:rPr>
          <w:rFonts w:hint="eastAsia" w:ascii="仿宋_GB2312" w:hAnsi="黑体" w:eastAsia="仿宋_GB2312"/>
          <w:sz w:val="32"/>
          <w:szCs w:val="32"/>
          <w:lang w:eastAsia="zh-CN"/>
        </w:rPr>
        <w:t>2025年</w:t>
      </w:r>
      <w:r>
        <w:rPr>
          <w:rFonts w:hint="eastAsia" w:ascii="仿宋_GB2312" w:hAnsi="黑体" w:eastAsia="仿宋_GB2312"/>
          <w:sz w:val="32"/>
          <w:szCs w:val="32"/>
        </w:rPr>
        <w:t>财政拨款收支总预算</w:t>
      </w:r>
      <w:r>
        <w:rPr>
          <w:rFonts w:hint="eastAsia" w:ascii="仿宋_GB2312" w:hAnsi="黑体" w:eastAsia="仿宋_GB2312"/>
          <w:sz w:val="32"/>
          <w:szCs w:val="32"/>
          <w:lang w:val="en-US" w:eastAsia="zh-CN"/>
        </w:rPr>
        <w:t>3,416.45</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3,416.45</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3415.97</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0.48</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3,416.45</w:t>
      </w:r>
      <w:r>
        <w:rPr>
          <w:rFonts w:hint="eastAsia" w:ascii="仿宋_GB2312" w:hAnsi="黑体" w:eastAsia="仿宋_GB2312"/>
          <w:sz w:val="32"/>
          <w:szCs w:val="32"/>
        </w:rPr>
        <w:t>万元，包括教育支出</w:t>
      </w:r>
      <w:r>
        <w:rPr>
          <w:rFonts w:hint="eastAsia" w:ascii="仿宋_GB2312" w:hAnsi="黑体" w:eastAsia="仿宋_GB2312" w:cs="仿宋_GB2312"/>
          <w:sz w:val="32"/>
          <w:szCs w:val="32"/>
          <w:lang w:val="en-US" w:eastAsia="zh-CN"/>
        </w:rPr>
        <w:t>2,287.55</w:t>
      </w:r>
      <w:r>
        <w:rPr>
          <w:rFonts w:hint="eastAsia" w:ascii="仿宋_GB2312" w:hAnsi="黑体" w:eastAsia="仿宋_GB2312"/>
          <w:sz w:val="32"/>
          <w:szCs w:val="32"/>
        </w:rPr>
        <w:t>万元、社会保障和就业支出</w:t>
      </w:r>
      <w:r>
        <w:rPr>
          <w:rFonts w:hint="eastAsia" w:ascii="仿宋_GB2312" w:hAnsi="黑体" w:eastAsia="仿宋_GB2312" w:cs="仿宋_GB2312"/>
          <w:sz w:val="32"/>
          <w:szCs w:val="32"/>
          <w:lang w:val="en-US" w:eastAsia="zh-CN"/>
        </w:rPr>
        <w:t>460.50</w:t>
      </w:r>
      <w:r>
        <w:rPr>
          <w:rFonts w:hint="eastAsia" w:ascii="仿宋_GB2312" w:hAnsi="黑体" w:eastAsia="仿宋_GB2312"/>
          <w:sz w:val="32"/>
          <w:szCs w:val="32"/>
        </w:rPr>
        <w:t>万元、卫生健康支出</w:t>
      </w:r>
      <w:r>
        <w:rPr>
          <w:rFonts w:hint="eastAsia" w:ascii="仿宋_GB2312" w:hAnsi="黑体" w:eastAsia="仿宋_GB2312" w:cs="仿宋_GB2312"/>
          <w:sz w:val="32"/>
          <w:szCs w:val="32"/>
          <w:lang w:val="en-US" w:eastAsia="zh-CN"/>
        </w:rPr>
        <w:t>409.58</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258.82</w:t>
      </w:r>
      <w:r>
        <w:rPr>
          <w:rFonts w:hint="eastAsia" w:ascii="仿宋_GB2312" w:hAnsi="黑体" w:eastAsia="仿宋_GB2312"/>
          <w:sz w:val="32"/>
          <w:szCs w:val="32"/>
        </w:rPr>
        <w:t>万元，</w:t>
      </w:r>
      <w:r>
        <w:rPr>
          <w:rFonts w:hint="eastAsia" w:ascii="仿宋_GB2312" w:hAnsi="黑体" w:eastAsia="仿宋_GB2312"/>
          <w:sz w:val="32"/>
          <w:szCs w:val="32"/>
          <w:lang w:eastAsia="zh-CN"/>
        </w:rPr>
        <w:t>其他支出</w:t>
      </w:r>
      <w:r>
        <w:rPr>
          <w:rFonts w:hint="eastAsia" w:ascii="仿宋_GB2312" w:hAnsi="黑体" w:eastAsia="仿宋_GB2312"/>
          <w:sz w:val="32"/>
          <w:szCs w:val="32"/>
          <w:lang w:val="en-US" w:eastAsia="zh-CN"/>
        </w:rPr>
        <w:t>0万元，</w:t>
      </w:r>
      <w:r>
        <w:rPr>
          <w:rFonts w:hint="eastAsia" w:ascii="仿宋_GB2312" w:hAnsi="黑体" w:eastAsia="仿宋_GB2312"/>
          <w:sz w:val="32"/>
          <w:szCs w:val="32"/>
        </w:rPr>
        <w:t>结转下年</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14:paraId="41525222">
      <w:pPr>
        <w:ind w:firstLine="640"/>
        <w:jc w:val="left"/>
        <w:rPr>
          <w:rFonts w:ascii="黑体" w:hAnsi="黑体" w:eastAsia="黑体"/>
          <w:sz w:val="32"/>
          <w:szCs w:val="32"/>
        </w:rPr>
      </w:pPr>
      <w:r>
        <w:rPr>
          <w:rFonts w:hint="eastAsia" w:ascii="黑体" w:hAnsi="黑体" w:eastAsia="黑体"/>
          <w:sz w:val="32"/>
          <w:szCs w:val="32"/>
        </w:rPr>
        <w:t>二、关于屯昌县南吕镇南吕中心小学</w:t>
      </w:r>
      <w:r>
        <w:rPr>
          <w:rFonts w:hint="eastAsia" w:ascii="黑体" w:hAnsi="黑体" w:eastAsia="黑体"/>
          <w:sz w:val="32"/>
          <w:szCs w:val="32"/>
          <w:lang w:val="en-US" w:eastAsia="zh-CN"/>
        </w:rPr>
        <w:t>2025年</w:t>
      </w:r>
      <w:r>
        <w:rPr>
          <w:rFonts w:hint="eastAsia" w:ascii="黑体" w:hAnsi="黑体" w:eastAsia="黑体"/>
          <w:sz w:val="32"/>
          <w:szCs w:val="32"/>
        </w:rPr>
        <w:t>一般公共预算当年拨款情况说明</w:t>
      </w:r>
    </w:p>
    <w:p w14:paraId="5D934891">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14:paraId="13185708">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rPr>
        <w:t>屯昌县南吕镇南吕中心小学</w:t>
      </w:r>
      <w:r>
        <w:rPr>
          <w:rFonts w:hint="eastAsia" w:ascii="仿宋_GB2312" w:hAnsi="黑体" w:eastAsia="仿宋_GB2312"/>
          <w:color w:val="auto"/>
          <w:sz w:val="32"/>
          <w:szCs w:val="32"/>
          <w:lang w:val="en-US" w:eastAsia="zh-CN"/>
        </w:rPr>
        <w:t>2025年</w:t>
      </w:r>
      <w:r>
        <w:rPr>
          <w:rFonts w:hint="eastAsia" w:ascii="仿宋_GB2312" w:hAnsi="黑体" w:eastAsia="仿宋_GB2312"/>
          <w:color w:val="auto"/>
          <w:sz w:val="32"/>
          <w:szCs w:val="32"/>
        </w:rPr>
        <w:t>一般公共预算当年拨款</w:t>
      </w:r>
      <w:r>
        <w:rPr>
          <w:rFonts w:hint="eastAsia" w:ascii="仿宋_GB2312" w:hAnsi="黑体" w:eastAsia="仿宋_GB2312" w:cs="仿宋_GB2312"/>
          <w:color w:val="auto"/>
          <w:sz w:val="32"/>
          <w:szCs w:val="32"/>
          <w:lang w:val="en-US" w:eastAsia="zh-CN"/>
        </w:rPr>
        <w:t>3,416.45</w:t>
      </w:r>
      <w:r>
        <w:rPr>
          <w:rFonts w:hint="eastAsia" w:ascii="仿宋_GB2312" w:hAnsi="黑体" w:eastAsia="仿宋_GB2312"/>
          <w:color w:val="auto"/>
          <w:sz w:val="32"/>
          <w:szCs w:val="32"/>
        </w:rPr>
        <w:t>万元，比上年预算数</w:t>
      </w:r>
      <w:r>
        <w:rPr>
          <w:rFonts w:hint="eastAsia" w:ascii="仿宋_GB2312" w:hAnsi="黑体" w:eastAsia="仿宋_GB2312"/>
          <w:color w:val="auto"/>
          <w:sz w:val="32"/>
          <w:szCs w:val="32"/>
          <w:lang w:eastAsia="zh-CN"/>
        </w:rPr>
        <w:t>增加</w:t>
      </w:r>
      <w:r>
        <w:rPr>
          <w:rFonts w:hint="eastAsia" w:ascii="仿宋_GB2312" w:hAnsi="黑体" w:eastAsia="仿宋_GB2312" w:cs="仿宋_GB2312"/>
          <w:color w:val="auto"/>
          <w:sz w:val="32"/>
          <w:szCs w:val="32"/>
          <w:lang w:val="en-US" w:eastAsia="zh-CN"/>
        </w:rPr>
        <w:t>356.51</w:t>
      </w:r>
      <w:r>
        <w:rPr>
          <w:rFonts w:hint="eastAsia" w:ascii="仿宋_GB2312" w:hAnsi="黑体" w:eastAsia="仿宋_GB2312"/>
          <w:color w:val="auto"/>
          <w:sz w:val="32"/>
          <w:szCs w:val="32"/>
        </w:rPr>
        <w:t>万元，主要是</w:t>
      </w:r>
      <w:r>
        <w:rPr>
          <w:rFonts w:hint="eastAsia" w:ascii="仿宋_GB2312" w:hAnsi="黑体" w:eastAsia="仿宋_GB2312"/>
          <w:color w:val="auto"/>
          <w:sz w:val="32"/>
          <w:szCs w:val="32"/>
          <w:lang w:eastAsia="zh-CN"/>
        </w:rPr>
        <w:t>人员变动</w:t>
      </w:r>
      <w:r>
        <w:rPr>
          <w:rFonts w:hint="eastAsia" w:ascii="仿宋_GB2312" w:hAnsi="黑体" w:eastAsia="仿宋_GB2312"/>
          <w:color w:val="auto"/>
          <w:sz w:val="32"/>
          <w:szCs w:val="32"/>
        </w:rPr>
        <w:t>。</w:t>
      </w:r>
    </w:p>
    <w:p w14:paraId="169EB7D2">
      <w:pPr>
        <w:ind w:firstLine="640"/>
        <w:jc w:val="left"/>
        <w:rPr>
          <w:rFonts w:ascii="楷体" w:hAnsi="楷体" w:eastAsia="楷体"/>
          <w:color w:val="auto"/>
          <w:sz w:val="32"/>
          <w:szCs w:val="32"/>
        </w:rPr>
      </w:pPr>
      <w:r>
        <w:rPr>
          <w:rFonts w:hint="eastAsia" w:ascii="楷体" w:hAnsi="楷体" w:eastAsia="楷体"/>
          <w:color w:val="auto"/>
          <w:sz w:val="32"/>
          <w:szCs w:val="32"/>
        </w:rPr>
        <w:t>（二）一般公共预算当年拨款结构情况</w:t>
      </w:r>
    </w:p>
    <w:p w14:paraId="090AD50E">
      <w:pPr>
        <w:ind w:firstLine="800" w:firstLineChars="250"/>
        <w:rPr>
          <w:rFonts w:hint="default" w:ascii="仿宋_GB2312" w:hAnsi="黑体" w:eastAsia="仿宋_GB2312"/>
          <w:color w:val="auto"/>
          <w:sz w:val="32"/>
          <w:szCs w:val="32"/>
          <w:lang w:val="en-US" w:eastAsia="zh-CN"/>
        </w:rPr>
      </w:pPr>
      <w:r>
        <w:rPr>
          <w:rFonts w:hint="eastAsia" w:ascii="仿宋_GB2312" w:hAnsi="黑体" w:eastAsia="仿宋_GB2312" w:cs="仿宋_GB2312"/>
          <w:color w:val="auto"/>
          <w:sz w:val="32"/>
          <w:szCs w:val="32"/>
        </w:rPr>
        <w:t>教育支出（类）支出</w:t>
      </w:r>
      <w:r>
        <w:rPr>
          <w:rFonts w:hint="eastAsia" w:ascii="仿宋_GB2312" w:hAnsi="黑体" w:eastAsia="仿宋_GB2312" w:cs="仿宋_GB2312"/>
          <w:color w:val="auto"/>
          <w:sz w:val="32"/>
          <w:szCs w:val="32"/>
          <w:lang w:val="en-US" w:eastAsia="zh-CN"/>
        </w:rPr>
        <w:t>2,287.55</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66.95</w:t>
      </w:r>
      <w:r>
        <w:rPr>
          <w:rFonts w:hint="eastAsia" w:ascii="仿宋_GB2312" w:hAnsi="黑体" w:eastAsia="仿宋_GB2312"/>
          <w:color w:val="auto"/>
          <w:sz w:val="32"/>
          <w:szCs w:val="32"/>
        </w:rPr>
        <w:t>%；社会保障和就业支出（类）</w:t>
      </w:r>
      <w:r>
        <w:rPr>
          <w:rFonts w:hint="eastAsia" w:ascii="仿宋_GB2312" w:hAnsi="黑体" w:eastAsia="仿宋_GB2312" w:cs="仿宋_GB2312"/>
          <w:color w:val="auto"/>
          <w:sz w:val="32"/>
          <w:szCs w:val="32"/>
          <w:lang w:val="en-US" w:eastAsia="zh-CN"/>
        </w:rPr>
        <w:t>460.50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val="en-US" w:eastAsia="zh-CN"/>
        </w:rPr>
        <w:t>13.47</w:t>
      </w:r>
      <w:r>
        <w:rPr>
          <w:rFonts w:hint="eastAsia" w:ascii="仿宋_GB2312" w:hAnsi="黑体" w:eastAsia="仿宋_GB2312"/>
          <w:color w:val="auto"/>
          <w:sz w:val="32"/>
          <w:szCs w:val="32"/>
        </w:rPr>
        <w:t>%；卫生健康支出（类）</w:t>
      </w:r>
      <w:r>
        <w:rPr>
          <w:rFonts w:hint="eastAsia" w:ascii="仿宋_GB2312" w:hAnsi="黑体" w:eastAsia="仿宋_GB2312" w:cs="仿宋_GB2312"/>
          <w:color w:val="auto"/>
          <w:sz w:val="32"/>
          <w:szCs w:val="32"/>
          <w:lang w:val="en-US" w:eastAsia="zh-CN"/>
        </w:rPr>
        <w:t>409.58</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11.99</w:t>
      </w:r>
      <w:r>
        <w:rPr>
          <w:rFonts w:hint="eastAsia" w:ascii="仿宋_GB2312" w:hAnsi="黑体" w:eastAsia="仿宋_GB2312"/>
          <w:color w:val="auto"/>
          <w:sz w:val="32"/>
          <w:szCs w:val="32"/>
        </w:rPr>
        <w:t>%；住房保障支出（类）</w:t>
      </w:r>
      <w:r>
        <w:rPr>
          <w:rFonts w:hint="eastAsia" w:ascii="仿宋_GB2312" w:hAnsi="黑体" w:eastAsia="仿宋_GB2312"/>
          <w:color w:val="auto"/>
          <w:sz w:val="32"/>
          <w:szCs w:val="32"/>
          <w:lang w:val="en-US" w:eastAsia="zh-CN"/>
        </w:rPr>
        <w:t>258.82</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7.58</w:t>
      </w:r>
      <w:r>
        <w:rPr>
          <w:rFonts w:hint="eastAsia" w:ascii="仿宋_GB2312" w:hAnsi="黑体" w:eastAsia="仿宋_GB2312" w:cs="仿宋_GB2312"/>
          <w:color w:val="auto"/>
          <w:sz w:val="32"/>
          <w:szCs w:val="32"/>
        </w:rPr>
        <w:t>%</w:t>
      </w:r>
      <w:r>
        <w:rPr>
          <w:rFonts w:hint="eastAsia" w:ascii="仿宋_GB2312" w:hAnsi="黑体" w:eastAsia="仿宋_GB2312" w:cs="仿宋_GB2312"/>
          <w:color w:val="auto"/>
          <w:sz w:val="32"/>
          <w:szCs w:val="32"/>
          <w:lang w:val="en-US" w:eastAsia="zh-CN"/>
        </w:rPr>
        <w:t>。</w:t>
      </w:r>
    </w:p>
    <w:p w14:paraId="0CADAA96">
      <w:pPr>
        <w:ind w:firstLine="640"/>
        <w:jc w:val="left"/>
        <w:rPr>
          <w:rFonts w:ascii="楷体" w:hAnsi="楷体" w:eastAsia="楷体"/>
          <w:color w:val="auto"/>
          <w:sz w:val="32"/>
          <w:szCs w:val="32"/>
          <w:highlight w:val="yellow"/>
        </w:rPr>
      </w:pPr>
      <w:r>
        <w:rPr>
          <w:rFonts w:hint="eastAsia" w:ascii="楷体" w:hAnsi="楷体" w:eastAsia="楷体"/>
          <w:color w:val="auto"/>
          <w:sz w:val="32"/>
          <w:szCs w:val="32"/>
        </w:rPr>
        <w:t>（三）一般公共预算当年拨款具体使用情况</w:t>
      </w:r>
    </w:p>
    <w:p w14:paraId="7A876607">
      <w:pPr>
        <w:ind w:firstLine="640" w:firstLineChars="200"/>
        <w:rPr>
          <w:rFonts w:ascii="仿宋_GB2312" w:hAnsi="黑体" w:eastAsia="仿宋_GB2312"/>
          <w:color w:val="auto"/>
          <w:sz w:val="32"/>
          <w:szCs w:val="32"/>
        </w:rPr>
      </w:pPr>
      <w:r>
        <w:rPr>
          <w:rFonts w:hint="eastAsia" w:ascii="仿宋_GB2312" w:hAnsi="黑体" w:eastAsia="仿宋_GB2312" w:cs="仿宋_GB2312"/>
          <w:color w:val="auto"/>
          <w:sz w:val="32"/>
          <w:szCs w:val="32"/>
        </w:rPr>
        <w:t>1.教育支出（类）普通教育（款）小学教育（项）</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rPr>
        <w:t>预算数为</w:t>
      </w:r>
      <w:r>
        <w:rPr>
          <w:rFonts w:hint="eastAsia" w:ascii="仿宋_GB2312" w:hAnsi="黑体" w:eastAsia="仿宋_GB2312"/>
          <w:color w:val="auto"/>
          <w:sz w:val="32"/>
          <w:szCs w:val="32"/>
          <w:lang w:val="en-US" w:eastAsia="zh-CN"/>
        </w:rPr>
        <w:t>2,287.07</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256.98</w:t>
      </w:r>
      <w:r>
        <w:rPr>
          <w:rFonts w:hint="eastAsia" w:ascii="仿宋_GB2312" w:hAnsi="黑体" w:eastAsia="仿宋_GB2312"/>
          <w:color w:val="auto"/>
          <w:sz w:val="32"/>
          <w:szCs w:val="32"/>
        </w:rPr>
        <w:t>万元，主要是人员经费支出</w:t>
      </w:r>
      <w:r>
        <w:rPr>
          <w:rFonts w:hint="eastAsia" w:ascii="仿宋_GB2312" w:hAnsi="黑体" w:eastAsia="仿宋_GB2312"/>
          <w:color w:val="auto"/>
          <w:sz w:val="32"/>
          <w:szCs w:val="32"/>
          <w:lang w:eastAsia="zh-CN"/>
        </w:rPr>
        <w:t>增加</w:t>
      </w:r>
      <w:r>
        <w:rPr>
          <w:rFonts w:hint="eastAsia" w:ascii="仿宋_GB2312" w:hAnsi="黑体" w:eastAsia="仿宋_GB2312"/>
          <w:color w:val="auto"/>
          <w:sz w:val="32"/>
          <w:szCs w:val="32"/>
        </w:rPr>
        <w:t>。</w:t>
      </w:r>
    </w:p>
    <w:p w14:paraId="0C5414E8">
      <w:pPr>
        <w:ind w:firstLine="640" w:firstLineChars="200"/>
        <w:rPr>
          <w:rFonts w:hint="eastAsia" w:ascii="仿宋_GB2312" w:hAnsi="黑体" w:eastAsia="仿宋_GB2312"/>
          <w:color w:val="auto"/>
          <w:sz w:val="32"/>
          <w:szCs w:val="32"/>
        </w:rPr>
      </w:pPr>
      <w:r>
        <w:rPr>
          <w:rFonts w:hint="eastAsia" w:ascii="仿宋_GB2312" w:hAnsi="黑体" w:eastAsia="仿宋_GB2312"/>
          <w:color w:val="auto"/>
          <w:sz w:val="32"/>
          <w:szCs w:val="32"/>
        </w:rPr>
        <w:t>2.</w:t>
      </w:r>
      <w:r>
        <w:rPr>
          <w:rFonts w:hint="eastAsia" w:ascii="仿宋_GB2312" w:hAnsi="黑体" w:eastAsia="仿宋_GB2312" w:cs="仿宋_GB2312"/>
          <w:color w:val="auto"/>
          <w:sz w:val="32"/>
          <w:szCs w:val="32"/>
        </w:rPr>
        <w:t xml:space="preserve"> 社会保障和就业支出（类）</w:t>
      </w:r>
      <w:r>
        <w:rPr>
          <w:rFonts w:hint="eastAsia" w:ascii="仿宋_GB2312" w:hAnsi="黑体" w:eastAsia="仿宋_GB2312" w:cs="仿宋_GB2312"/>
          <w:color w:val="auto"/>
          <w:sz w:val="32"/>
          <w:szCs w:val="32"/>
          <w:lang w:eastAsia="zh-CN"/>
        </w:rPr>
        <w:t>行政事业单位养老支出</w:t>
      </w:r>
      <w:r>
        <w:rPr>
          <w:rFonts w:hint="eastAsia" w:ascii="仿宋_GB2312" w:hAnsi="黑体" w:eastAsia="仿宋_GB2312" w:cs="仿宋_GB2312"/>
          <w:color w:val="auto"/>
          <w:sz w:val="32"/>
          <w:szCs w:val="32"/>
        </w:rPr>
        <w:t>（款）机关事业单位基本养老保险缴费支出（项）</w:t>
      </w:r>
      <w:r>
        <w:rPr>
          <w:rFonts w:hint="eastAsia" w:ascii="仿宋_GB2312" w:hAnsi="黑体" w:eastAsia="仿宋_GB2312" w:cs="仿宋_GB2312"/>
          <w:color w:val="auto"/>
          <w:sz w:val="32"/>
          <w:szCs w:val="32"/>
          <w:lang w:eastAsia="zh-CN"/>
        </w:rPr>
        <w:t>2025年</w:t>
      </w:r>
      <w:r>
        <w:rPr>
          <w:rFonts w:hint="eastAsia" w:ascii="仿宋_GB2312" w:hAnsi="黑体" w:eastAsia="仿宋_GB2312"/>
          <w:color w:val="auto"/>
          <w:sz w:val="32"/>
          <w:szCs w:val="32"/>
        </w:rPr>
        <w:t>预算数为</w:t>
      </w:r>
      <w:r>
        <w:rPr>
          <w:rFonts w:hint="eastAsia" w:ascii="仿宋_GB2312" w:hAnsi="黑体" w:eastAsia="仿宋_GB2312" w:cs="仿宋_GB2312"/>
          <w:color w:val="auto"/>
          <w:sz w:val="32"/>
          <w:szCs w:val="32"/>
          <w:lang w:val="en-US" w:eastAsia="zh-CN"/>
        </w:rPr>
        <w:t>295.20</w:t>
      </w:r>
      <w:r>
        <w:rPr>
          <w:rFonts w:hint="eastAsia" w:ascii="仿宋_GB2312" w:hAnsi="黑体" w:eastAsia="仿宋_GB2312"/>
          <w:color w:val="auto"/>
          <w:sz w:val="32"/>
          <w:szCs w:val="32"/>
        </w:rPr>
        <w:t>万元，比上年预算数</w:t>
      </w:r>
      <w:r>
        <w:rPr>
          <w:rFonts w:hint="eastAsia" w:ascii="仿宋_GB2312" w:hAnsi="黑体" w:eastAsia="仿宋_GB2312"/>
          <w:color w:val="auto"/>
          <w:sz w:val="32"/>
          <w:szCs w:val="32"/>
          <w:lang w:eastAsia="zh-CN"/>
        </w:rPr>
        <w:t>增加</w:t>
      </w:r>
      <w:r>
        <w:rPr>
          <w:rFonts w:hint="eastAsia" w:ascii="仿宋_GB2312" w:hAnsi="黑体" w:eastAsia="仿宋_GB2312" w:cs="仿宋_GB2312"/>
          <w:color w:val="auto"/>
          <w:sz w:val="32"/>
          <w:szCs w:val="32"/>
          <w:lang w:val="en-US" w:eastAsia="zh-CN"/>
        </w:rPr>
        <w:t>30.13</w:t>
      </w:r>
      <w:r>
        <w:rPr>
          <w:rFonts w:hint="eastAsia" w:ascii="仿宋_GB2312" w:hAnsi="黑体" w:eastAsia="仿宋_GB2312"/>
          <w:color w:val="auto"/>
          <w:sz w:val="32"/>
          <w:szCs w:val="32"/>
        </w:rPr>
        <w:t>万元，主要是人员</w:t>
      </w:r>
      <w:r>
        <w:rPr>
          <w:rFonts w:hint="eastAsia" w:ascii="仿宋_GB2312" w:hAnsi="黑体" w:eastAsia="仿宋_GB2312"/>
          <w:color w:val="auto"/>
          <w:sz w:val="32"/>
          <w:szCs w:val="32"/>
          <w:lang w:eastAsia="zh-CN"/>
        </w:rPr>
        <w:t>变动调入</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基本养老保险支出有所增加</w:t>
      </w:r>
      <w:r>
        <w:rPr>
          <w:rFonts w:hint="eastAsia" w:ascii="仿宋_GB2312" w:hAnsi="黑体" w:eastAsia="仿宋_GB2312"/>
          <w:color w:val="auto"/>
          <w:sz w:val="32"/>
          <w:szCs w:val="32"/>
        </w:rPr>
        <w:t>。</w:t>
      </w:r>
    </w:p>
    <w:p w14:paraId="08347BAE">
      <w:pPr>
        <w:ind w:firstLine="640" w:firstLineChars="200"/>
        <w:rPr>
          <w:rFonts w:hint="eastAsia" w:ascii="仿宋_GB2312" w:hAnsi="黑体" w:eastAsia="仿宋_GB2312"/>
          <w:color w:val="auto"/>
          <w:sz w:val="32"/>
          <w:szCs w:val="32"/>
        </w:rPr>
      </w:pPr>
      <w:r>
        <w:rPr>
          <w:rFonts w:hint="eastAsia" w:ascii="仿宋_GB2312" w:hAnsi="黑体" w:eastAsia="仿宋_GB2312"/>
          <w:color w:val="auto"/>
          <w:sz w:val="32"/>
          <w:szCs w:val="32"/>
          <w:lang w:val="en-US" w:eastAsia="zh-CN"/>
        </w:rPr>
        <w:t>3</w:t>
      </w:r>
      <w:r>
        <w:rPr>
          <w:rFonts w:hint="eastAsia" w:ascii="仿宋_GB2312" w:hAnsi="黑体" w:eastAsia="仿宋_GB2312"/>
          <w:color w:val="auto"/>
          <w:sz w:val="32"/>
          <w:szCs w:val="32"/>
        </w:rPr>
        <w:t>.</w:t>
      </w:r>
      <w:r>
        <w:rPr>
          <w:rFonts w:hint="eastAsia" w:ascii="仿宋_GB2312" w:hAnsi="黑体" w:eastAsia="仿宋_GB2312" w:cs="仿宋_GB2312"/>
          <w:color w:val="auto"/>
          <w:sz w:val="32"/>
          <w:szCs w:val="32"/>
        </w:rPr>
        <w:t xml:space="preserve"> 社会保障和就业支出（类）</w:t>
      </w:r>
      <w:r>
        <w:rPr>
          <w:rFonts w:hint="eastAsia" w:ascii="仿宋_GB2312" w:hAnsi="黑体" w:eastAsia="仿宋_GB2312" w:cs="仿宋_GB2312"/>
          <w:color w:val="auto"/>
          <w:sz w:val="32"/>
          <w:szCs w:val="32"/>
          <w:lang w:eastAsia="zh-CN"/>
        </w:rPr>
        <w:t>行政事业单位养老支出</w:t>
      </w:r>
      <w:r>
        <w:rPr>
          <w:rFonts w:hint="eastAsia" w:ascii="仿宋_GB2312" w:hAnsi="黑体" w:eastAsia="仿宋_GB2312" w:cs="仿宋_GB2312"/>
          <w:color w:val="auto"/>
          <w:sz w:val="32"/>
          <w:szCs w:val="32"/>
        </w:rPr>
        <w:t>（款）机关事业单位</w:t>
      </w:r>
      <w:r>
        <w:rPr>
          <w:rFonts w:hint="eastAsia" w:ascii="仿宋_GB2312" w:hAnsi="黑体" w:eastAsia="仿宋_GB2312" w:cs="仿宋_GB2312"/>
          <w:color w:val="auto"/>
          <w:sz w:val="32"/>
          <w:szCs w:val="32"/>
          <w:lang w:eastAsia="zh-CN"/>
        </w:rPr>
        <w:t>职业年金缴费支出</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eastAsia="zh-CN"/>
        </w:rPr>
        <w:t>2025年</w:t>
      </w:r>
      <w:r>
        <w:rPr>
          <w:rFonts w:hint="eastAsia" w:ascii="仿宋_GB2312" w:hAnsi="黑体" w:eastAsia="仿宋_GB2312"/>
          <w:color w:val="auto"/>
          <w:sz w:val="32"/>
          <w:szCs w:val="32"/>
        </w:rPr>
        <w:t>预算数为</w:t>
      </w:r>
      <w:r>
        <w:rPr>
          <w:rFonts w:hint="eastAsia" w:ascii="仿宋_GB2312" w:hAnsi="黑体" w:eastAsia="仿宋_GB2312" w:cs="仿宋_GB2312"/>
          <w:color w:val="auto"/>
          <w:sz w:val="32"/>
          <w:szCs w:val="32"/>
          <w:lang w:val="en-US" w:eastAsia="zh-CN"/>
        </w:rPr>
        <w:t>147.60</w:t>
      </w:r>
      <w:r>
        <w:rPr>
          <w:rFonts w:hint="eastAsia" w:ascii="仿宋_GB2312" w:hAnsi="黑体" w:eastAsia="仿宋_GB2312"/>
          <w:color w:val="auto"/>
          <w:sz w:val="32"/>
          <w:szCs w:val="32"/>
        </w:rPr>
        <w:t>万元，比上年预算数</w:t>
      </w:r>
      <w:r>
        <w:rPr>
          <w:rFonts w:hint="eastAsia" w:ascii="仿宋_GB2312" w:hAnsi="黑体" w:eastAsia="仿宋_GB2312"/>
          <w:color w:val="auto"/>
          <w:sz w:val="32"/>
          <w:szCs w:val="32"/>
          <w:lang w:eastAsia="zh-CN"/>
        </w:rPr>
        <w:t>增加</w:t>
      </w:r>
      <w:r>
        <w:rPr>
          <w:rFonts w:hint="eastAsia" w:ascii="仿宋_GB2312" w:hAnsi="黑体" w:eastAsia="仿宋_GB2312" w:cs="仿宋_GB2312"/>
          <w:color w:val="auto"/>
          <w:sz w:val="32"/>
          <w:szCs w:val="32"/>
          <w:lang w:val="en-US" w:eastAsia="zh-CN"/>
        </w:rPr>
        <w:t>15.06</w:t>
      </w:r>
      <w:r>
        <w:rPr>
          <w:rFonts w:hint="eastAsia" w:ascii="仿宋_GB2312" w:hAnsi="黑体" w:eastAsia="仿宋_GB2312"/>
          <w:color w:val="auto"/>
          <w:sz w:val="32"/>
          <w:szCs w:val="32"/>
        </w:rPr>
        <w:t>万元，主要是人员经费支出</w:t>
      </w:r>
      <w:r>
        <w:rPr>
          <w:rFonts w:hint="eastAsia" w:ascii="仿宋_GB2312" w:hAnsi="黑体" w:eastAsia="仿宋_GB2312"/>
          <w:color w:val="auto"/>
          <w:sz w:val="32"/>
          <w:szCs w:val="32"/>
          <w:lang w:eastAsia="zh-CN"/>
        </w:rPr>
        <w:t>增加</w:t>
      </w:r>
      <w:r>
        <w:rPr>
          <w:rFonts w:hint="eastAsia" w:ascii="仿宋_GB2312" w:hAnsi="黑体" w:eastAsia="仿宋_GB2312"/>
          <w:color w:val="auto"/>
          <w:sz w:val="32"/>
          <w:szCs w:val="32"/>
        </w:rPr>
        <w:t>。</w:t>
      </w:r>
    </w:p>
    <w:p w14:paraId="15D34275">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w:t>
      </w:r>
      <w:r>
        <w:rPr>
          <w:rFonts w:hint="eastAsia" w:ascii="仿宋_GB2312" w:hAnsi="黑体" w:eastAsia="仿宋_GB2312" w:cs="仿宋_GB2312"/>
          <w:color w:val="auto"/>
          <w:sz w:val="32"/>
          <w:szCs w:val="32"/>
        </w:rPr>
        <w:t xml:space="preserve"> 社会保障和就业支出（类）抚恤（款）其他优抚支出（项）</w:t>
      </w:r>
      <w:r>
        <w:rPr>
          <w:rFonts w:hint="eastAsia" w:ascii="仿宋_GB2312" w:hAnsi="黑体" w:eastAsia="仿宋_GB2312" w:cs="仿宋_GB2312"/>
          <w:color w:val="auto"/>
          <w:sz w:val="32"/>
          <w:szCs w:val="32"/>
          <w:lang w:eastAsia="zh-CN"/>
        </w:rPr>
        <w:t>2025年</w:t>
      </w:r>
      <w:r>
        <w:rPr>
          <w:rFonts w:hint="eastAsia" w:ascii="仿宋_GB2312" w:hAnsi="黑体" w:eastAsia="仿宋_GB2312"/>
          <w:color w:val="auto"/>
          <w:sz w:val="32"/>
          <w:szCs w:val="32"/>
        </w:rPr>
        <w:t>预算数为</w:t>
      </w:r>
      <w:r>
        <w:rPr>
          <w:rFonts w:hint="eastAsia" w:ascii="仿宋_GB2312" w:hAnsi="黑体" w:eastAsia="仿宋_GB2312" w:cs="仿宋_GB2312"/>
          <w:color w:val="auto"/>
          <w:sz w:val="32"/>
          <w:szCs w:val="32"/>
          <w:lang w:val="en-US" w:eastAsia="zh-CN"/>
        </w:rPr>
        <w:t>17.69</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val="en-US" w:eastAsia="zh-CN"/>
        </w:rPr>
        <w:t>增加0.52</w:t>
      </w:r>
      <w:r>
        <w:rPr>
          <w:rFonts w:hint="eastAsia" w:ascii="仿宋_GB2312" w:hAnsi="黑体" w:eastAsia="仿宋_GB2312"/>
          <w:color w:val="auto"/>
          <w:sz w:val="32"/>
          <w:szCs w:val="32"/>
        </w:rPr>
        <w:t>万元，主要是财政抚养人员</w:t>
      </w:r>
      <w:r>
        <w:rPr>
          <w:rFonts w:hint="eastAsia" w:ascii="仿宋_GB2312" w:hAnsi="黑体" w:eastAsia="仿宋_GB2312"/>
          <w:color w:val="auto"/>
          <w:sz w:val="32"/>
          <w:szCs w:val="32"/>
          <w:lang w:val="en-US" w:eastAsia="zh-CN"/>
        </w:rPr>
        <w:t>增加</w:t>
      </w:r>
      <w:r>
        <w:rPr>
          <w:rFonts w:hint="eastAsia" w:ascii="仿宋_GB2312" w:hAnsi="黑体" w:eastAsia="仿宋_GB2312" w:cs="仿宋_GB2312"/>
          <w:color w:val="auto"/>
          <w:sz w:val="32"/>
          <w:szCs w:val="32"/>
        </w:rPr>
        <w:t>。</w:t>
      </w:r>
    </w:p>
    <w:p w14:paraId="294A1482">
      <w:pPr>
        <w:ind w:firstLine="640" w:firstLineChars="200"/>
        <w:rPr>
          <w:rFonts w:ascii="仿宋_GB2312" w:hAnsi="黑体" w:eastAsia="仿宋_GB2312" w:cs="仿宋_GB2312"/>
          <w:color w:val="auto"/>
          <w:sz w:val="32"/>
          <w:szCs w:val="32"/>
        </w:rPr>
      </w:pPr>
      <w:r>
        <w:rPr>
          <w:rFonts w:hint="eastAsia" w:ascii="仿宋_GB2312" w:hAnsi="黑体" w:eastAsia="仿宋_GB2312" w:cs="仿宋_GB2312"/>
          <w:color w:val="auto"/>
          <w:sz w:val="32"/>
          <w:szCs w:val="32"/>
          <w:lang w:val="en-US" w:eastAsia="zh-CN"/>
        </w:rPr>
        <w:t>5</w:t>
      </w:r>
      <w:r>
        <w:rPr>
          <w:rFonts w:hint="eastAsia" w:ascii="仿宋_GB2312" w:hAnsi="黑体" w:eastAsia="仿宋_GB2312" w:cs="仿宋_GB2312"/>
          <w:color w:val="auto"/>
          <w:sz w:val="32"/>
          <w:szCs w:val="32"/>
        </w:rPr>
        <w:t>. 卫生健康支出（类）行政事业单位医疗（款）事业单位医疗（项）</w:t>
      </w:r>
      <w:r>
        <w:rPr>
          <w:rFonts w:hint="eastAsia" w:ascii="仿宋_GB2312" w:hAnsi="黑体" w:eastAsia="仿宋_GB2312" w:cs="仿宋_GB2312"/>
          <w:color w:val="auto"/>
          <w:sz w:val="32"/>
          <w:szCs w:val="32"/>
          <w:lang w:eastAsia="zh-CN"/>
        </w:rPr>
        <w:t>2025年</w:t>
      </w:r>
      <w:r>
        <w:rPr>
          <w:rFonts w:hint="eastAsia" w:ascii="仿宋_GB2312" w:hAnsi="黑体" w:eastAsia="仿宋_GB2312"/>
          <w:color w:val="auto"/>
          <w:sz w:val="32"/>
          <w:szCs w:val="32"/>
        </w:rPr>
        <w:t>预算数为</w:t>
      </w:r>
      <w:r>
        <w:rPr>
          <w:rFonts w:hint="eastAsia" w:ascii="仿宋_GB2312" w:hAnsi="黑体" w:eastAsia="仿宋_GB2312" w:cs="仿宋_GB2312"/>
          <w:color w:val="auto"/>
          <w:sz w:val="32"/>
          <w:szCs w:val="32"/>
          <w:lang w:val="en-US" w:eastAsia="zh-CN"/>
        </w:rPr>
        <w:t>105.00</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18.67</w:t>
      </w:r>
      <w:r>
        <w:rPr>
          <w:rFonts w:hint="eastAsia" w:ascii="仿宋_GB2312" w:hAnsi="黑体" w:eastAsia="仿宋_GB2312"/>
          <w:color w:val="auto"/>
          <w:sz w:val="32"/>
          <w:szCs w:val="32"/>
        </w:rPr>
        <w:t>万元，主要是</w:t>
      </w:r>
      <w:r>
        <w:rPr>
          <w:rFonts w:hint="eastAsia" w:ascii="仿宋_GB2312" w:hAnsi="黑体" w:eastAsia="仿宋_GB2312" w:cs="仿宋_GB2312"/>
          <w:color w:val="auto"/>
          <w:sz w:val="32"/>
          <w:szCs w:val="32"/>
        </w:rPr>
        <w:t>人员</w:t>
      </w:r>
      <w:r>
        <w:rPr>
          <w:rFonts w:hint="eastAsia" w:ascii="仿宋_GB2312" w:hAnsi="黑体" w:eastAsia="仿宋_GB2312" w:cs="仿宋_GB2312"/>
          <w:color w:val="auto"/>
          <w:sz w:val="32"/>
          <w:szCs w:val="32"/>
          <w:lang w:eastAsia="zh-CN"/>
        </w:rPr>
        <w:t>调动</w:t>
      </w:r>
      <w:r>
        <w:rPr>
          <w:rFonts w:hint="eastAsia" w:ascii="仿宋_GB2312" w:hAnsi="黑体" w:eastAsia="仿宋_GB2312" w:cs="仿宋_GB2312"/>
          <w:color w:val="auto"/>
          <w:sz w:val="32"/>
          <w:szCs w:val="32"/>
        </w:rPr>
        <w:t>，事业单位医疗缴费也相对有所增加。</w:t>
      </w:r>
    </w:p>
    <w:p w14:paraId="10CBFC38">
      <w:pPr>
        <w:ind w:firstLine="640" w:firstLineChars="200"/>
        <w:rPr>
          <w:rFonts w:ascii="仿宋_GB2312" w:hAnsi="黑体" w:eastAsia="仿宋_GB2312" w:cs="仿宋_GB2312"/>
          <w:color w:val="auto"/>
          <w:sz w:val="32"/>
          <w:szCs w:val="32"/>
        </w:rPr>
      </w:pPr>
      <w:r>
        <w:rPr>
          <w:rFonts w:hint="eastAsia" w:ascii="仿宋_GB2312" w:hAnsi="黑体" w:eastAsia="仿宋_GB2312" w:cs="仿宋_GB2312"/>
          <w:color w:val="auto"/>
          <w:sz w:val="32"/>
          <w:szCs w:val="32"/>
          <w:lang w:val="en-US" w:eastAsia="zh-CN"/>
        </w:rPr>
        <w:t>6</w:t>
      </w:r>
      <w:r>
        <w:rPr>
          <w:rFonts w:hint="eastAsia" w:ascii="仿宋_GB2312" w:hAnsi="黑体" w:eastAsia="仿宋_GB2312" w:cs="仿宋_GB2312"/>
          <w:color w:val="auto"/>
          <w:sz w:val="32"/>
          <w:szCs w:val="32"/>
        </w:rPr>
        <w:t>.</w:t>
      </w:r>
      <w:r>
        <w:rPr>
          <w:rFonts w:hint="eastAsia"/>
          <w:color w:val="auto"/>
        </w:rPr>
        <w:t xml:space="preserve"> </w:t>
      </w:r>
      <w:r>
        <w:rPr>
          <w:rFonts w:hint="eastAsia" w:ascii="仿宋_GB2312" w:hAnsi="黑体" w:eastAsia="仿宋_GB2312" w:cs="仿宋_GB2312"/>
          <w:color w:val="auto"/>
          <w:sz w:val="32"/>
          <w:szCs w:val="32"/>
        </w:rPr>
        <w:t>卫生健康支出（类）行政事业单位医疗（款）公务员医疗补助（项）</w:t>
      </w:r>
      <w:r>
        <w:rPr>
          <w:rFonts w:hint="eastAsia" w:ascii="仿宋_GB2312" w:hAnsi="黑体" w:eastAsia="仿宋_GB2312" w:cs="仿宋_GB2312"/>
          <w:color w:val="auto"/>
          <w:sz w:val="32"/>
          <w:szCs w:val="32"/>
          <w:lang w:eastAsia="zh-CN"/>
        </w:rPr>
        <w:t>2025年</w:t>
      </w:r>
      <w:r>
        <w:rPr>
          <w:rFonts w:hint="eastAsia" w:ascii="仿宋_GB2312" w:hAnsi="黑体" w:eastAsia="仿宋_GB2312" w:cs="仿宋_GB2312"/>
          <w:color w:val="auto"/>
          <w:sz w:val="32"/>
          <w:szCs w:val="32"/>
        </w:rPr>
        <w:t>预算数为</w:t>
      </w:r>
      <w:r>
        <w:rPr>
          <w:rFonts w:hint="eastAsia" w:ascii="仿宋_GB2312" w:hAnsi="黑体" w:eastAsia="仿宋_GB2312" w:cs="仿宋_GB2312"/>
          <w:color w:val="auto"/>
          <w:sz w:val="32"/>
          <w:szCs w:val="32"/>
          <w:lang w:val="en-US" w:eastAsia="zh-CN"/>
        </w:rPr>
        <w:t>292.88</w:t>
      </w:r>
      <w:r>
        <w:rPr>
          <w:rFonts w:hint="eastAsia" w:ascii="仿宋_GB2312" w:hAnsi="黑体" w:eastAsia="仿宋_GB2312" w:cs="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40.4</w:t>
      </w:r>
      <w:r>
        <w:rPr>
          <w:rFonts w:hint="eastAsia" w:ascii="仿宋_GB2312" w:hAnsi="黑体" w:eastAsia="仿宋_GB2312" w:cs="仿宋_GB2312"/>
          <w:color w:val="auto"/>
          <w:sz w:val="32"/>
          <w:szCs w:val="32"/>
        </w:rPr>
        <w:t>万元，主要是人员</w:t>
      </w:r>
      <w:r>
        <w:rPr>
          <w:rFonts w:hint="eastAsia" w:ascii="仿宋_GB2312" w:hAnsi="黑体" w:eastAsia="仿宋_GB2312" w:cs="仿宋_GB2312"/>
          <w:color w:val="auto"/>
          <w:sz w:val="32"/>
          <w:szCs w:val="32"/>
          <w:lang w:eastAsia="zh-CN"/>
        </w:rPr>
        <w:t>调动</w:t>
      </w:r>
      <w:r>
        <w:rPr>
          <w:rFonts w:hint="eastAsia" w:ascii="仿宋_GB2312" w:hAnsi="黑体" w:eastAsia="仿宋_GB2312" w:cs="仿宋_GB2312"/>
          <w:color w:val="auto"/>
          <w:sz w:val="32"/>
          <w:szCs w:val="32"/>
        </w:rPr>
        <w:t>，</w:t>
      </w:r>
      <w:r>
        <w:rPr>
          <w:rFonts w:hint="eastAsia" w:ascii="仿宋_GB2312" w:hAnsi="黑体" w:eastAsia="仿宋_GB2312" w:cs="仿宋_GB2312"/>
          <w:color w:val="auto"/>
          <w:sz w:val="32"/>
          <w:szCs w:val="32"/>
          <w:lang w:eastAsia="zh-CN"/>
        </w:rPr>
        <w:t>公务员</w:t>
      </w:r>
      <w:r>
        <w:rPr>
          <w:rFonts w:hint="eastAsia" w:ascii="仿宋_GB2312" w:hAnsi="黑体" w:eastAsia="仿宋_GB2312" w:cs="仿宋_GB2312"/>
          <w:color w:val="auto"/>
          <w:sz w:val="32"/>
          <w:szCs w:val="32"/>
        </w:rPr>
        <w:t>医疗缴费也相对有所</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rPr>
        <w:t>。</w:t>
      </w:r>
    </w:p>
    <w:p w14:paraId="0FB726D7">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lang w:val="en-US" w:eastAsia="zh-CN"/>
        </w:rPr>
        <w:t>7</w:t>
      </w:r>
      <w:r>
        <w:rPr>
          <w:rFonts w:hint="eastAsia" w:ascii="仿宋_GB2312" w:hAnsi="黑体" w:eastAsia="仿宋_GB2312"/>
          <w:color w:val="auto"/>
          <w:sz w:val="32"/>
          <w:szCs w:val="32"/>
        </w:rPr>
        <w:t>.</w:t>
      </w:r>
      <w:r>
        <w:rPr>
          <w:rFonts w:hint="eastAsia"/>
          <w:color w:val="auto"/>
        </w:rPr>
        <w:t xml:space="preserve"> </w:t>
      </w:r>
      <w:r>
        <w:rPr>
          <w:rFonts w:hint="eastAsia" w:ascii="仿宋_GB2312" w:hAnsi="黑体" w:eastAsia="仿宋_GB2312"/>
          <w:color w:val="auto"/>
          <w:sz w:val="32"/>
          <w:szCs w:val="32"/>
        </w:rPr>
        <w:t>住房保障支出（类）住房改革支出（款）住房公积金（项）</w:t>
      </w:r>
      <w:r>
        <w:rPr>
          <w:rFonts w:hint="eastAsia" w:ascii="仿宋_GB2312" w:hAnsi="黑体" w:eastAsia="仿宋_GB2312"/>
          <w:color w:val="auto"/>
          <w:sz w:val="32"/>
          <w:szCs w:val="32"/>
          <w:lang w:eastAsia="zh-CN"/>
        </w:rPr>
        <w:t>2025年</w:t>
      </w:r>
      <w:r>
        <w:rPr>
          <w:rFonts w:hint="eastAsia" w:ascii="仿宋_GB2312" w:hAnsi="黑体" w:eastAsia="仿宋_GB2312"/>
          <w:color w:val="auto"/>
          <w:sz w:val="32"/>
          <w:szCs w:val="32"/>
        </w:rPr>
        <w:t>预算数为</w:t>
      </w:r>
      <w:r>
        <w:rPr>
          <w:rFonts w:hint="eastAsia" w:ascii="仿宋_GB2312" w:hAnsi="黑体" w:eastAsia="仿宋_GB2312"/>
          <w:color w:val="auto"/>
          <w:sz w:val="32"/>
          <w:szCs w:val="32"/>
          <w:lang w:val="en-US" w:eastAsia="zh-CN"/>
        </w:rPr>
        <w:t>258.82</w:t>
      </w:r>
      <w:r>
        <w:rPr>
          <w:rFonts w:hint="eastAsia" w:ascii="仿宋_GB2312" w:hAnsi="黑体" w:eastAsia="仿宋_GB2312"/>
          <w:color w:val="auto"/>
          <w:sz w:val="32"/>
          <w:szCs w:val="32"/>
        </w:rPr>
        <w:t>万元，比上年预算数</w:t>
      </w:r>
      <w:r>
        <w:rPr>
          <w:rFonts w:hint="eastAsia" w:ascii="仿宋_GB2312" w:hAnsi="黑体" w:eastAsia="仿宋_GB2312"/>
          <w:color w:val="auto"/>
          <w:sz w:val="32"/>
          <w:szCs w:val="32"/>
          <w:lang w:eastAsia="zh-CN"/>
        </w:rPr>
        <w:t>增加</w:t>
      </w:r>
      <w:r>
        <w:rPr>
          <w:rFonts w:hint="eastAsia" w:ascii="仿宋_GB2312" w:hAnsi="黑体" w:eastAsia="仿宋_GB2312"/>
          <w:color w:val="auto"/>
          <w:sz w:val="32"/>
          <w:szCs w:val="32"/>
          <w:lang w:val="en-US" w:eastAsia="zh-CN"/>
        </w:rPr>
        <w:t>30.89</w:t>
      </w:r>
      <w:r>
        <w:rPr>
          <w:rFonts w:hint="eastAsia" w:ascii="仿宋_GB2312" w:hAnsi="黑体" w:eastAsia="仿宋_GB2312"/>
          <w:color w:val="auto"/>
          <w:sz w:val="32"/>
          <w:szCs w:val="32"/>
        </w:rPr>
        <w:t>万元，主要是人员</w:t>
      </w:r>
      <w:r>
        <w:rPr>
          <w:rFonts w:hint="eastAsia" w:ascii="仿宋_GB2312" w:hAnsi="黑体" w:eastAsia="仿宋_GB2312"/>
          <w:color w:val="auto"/>
          <w:sz w:val="32"/>
          <w:szCs w:val="32"/>
          <w:lang w:eastAsia="zh-CN"/>
        </w:rPr>
        <w:t>调动</w:t>
      </w:r>
      <w:r>
        <w:rPr>
          <w:rFonts w:hint="eastAsia" w:ascii="仿宋_GB2312" w:hAnsi="黑体" w:eastAsia="仿宋_GB2312"/>
          <w:color w:val="auto"/>
          <w:sz w:val="32"/>
          <w:szCs w:val="32"/>
        </w:rPr>
        <w:t>，住房公积金缴费也相对有所</w:t>
      </w:r>
      <w:r>
        <w:rPr>
          <w:rFonts w:hint="eastAsia" w:ascii="仿宋_GB2312" w:hAnsi="黑体" w:eastAsia="仿宋_GB2312"/>
          <w:color w:val="auto"/>
          <w:sz w:val="32"/>
          <w:szCs w:val="32"/>
          <w:lang w:eastAsia="zh-CN"/>
        </w:rPr>
        <w:t>减少</w:t>
      </w:r>
      <w:r>
        <w:rPr>
          <w:rFonts w:hint="eastAsia" w:ascii="仿宋_GB2312" w:hAnsi="黑体" w:eastAsia="仿宋_GB2312"/>
          <w:color w:val="auto"/>
          <w:sz w:val="32"/>
          <w:szCs w:val="32"/>
        </w:rPr>
        <w:t>。</w:t>
      </w:r>
    </w:p>
    <w:p w14:paraId="3FBE5045">
      <w:pPr>
        <w:ind w:firstLine="640"/>
        <w:rPr>
          <w:rFonts w:ascii="黑体" w:hAnsi="黑体" w:eastAsia="黑体"/>
          <w:color w:val="auto"/>
          <w:sz w:val="32"/>
          <w:szCs w:val="32"/>
        </w:rPr>
      </w:pPr>
      <w:r>
        <w:rPr>
          <w:rFonts w:hint="eastAsia" w:ascii="黑体" w:hAnsi="黑体" w:eastAsia="黑体"/>
          <w:color w:val="auto"/>
          <w:sz w:val="32"/>
          <w:szCs w:val="32"/>
        </w:rPr>
        <w:t>三、关于屯昌县南吕镇南吕中心小学</w:t>
      </w:r>
      <w:r>
        <w:rPr>
          <w:rFonts w:hint="eastAsia" w:ascii="黑体" w:hAnsi="黑体" w:eastAsia="黑体"/>
          <w:color w:val="auto"/>
          <w:sz w:val="32"/>
          <w:szCs w:val="32"/>
          <w:lang w:val="en-US" w:eastAsia="zh-CN"/>
        </w:rPr>
        <w:t>2025年</w:t>
      </w:r>
      <w:r>
        <w:rPr>
          <w:rFonts w:hint="eastAsia" w:ascii="黑体" w:hAnsi="黑体" w:eastAsia="黑体"/>
          <w:color w:val="auto"/>
          <w:sz w:val="32"/>
          <w:szCs w:val="32"/>
        </w:rPr>
        <w:t>一般公共预算基本支出情况说明</w:t>
      </w:r>
    </w:p>
    <w:p w14:paraId="0CF69F24">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rPr>
        <w:t>屯昌县南吕镇南吕中心小学</w:t>
      </w:r>
      <w:r>
        <w:rPr>
          <w:rFonts w:hint="eastAsia" w:ascii="仿宋_GB2312" w:hAnsi="黑体" w:eastAsia="仿宋_GB2312"/>
          <w:color w:val="auto"/>
          <w:sz w:val="32"/>
          <w:szCs w:val="32"/>
          <w:lang w:val="en-US" w:eastAsia="zh-CN"/>
        </w:rPr>
        <w:t>2025年</w:t>
      </w:r>
      <w:r>
        <w:rPr>
          <w:rFonts w:hint="eastAsia" w:ascii="仿宋_GB2312" w:hAnsi="黑体" w:eastAsia="仿宋_GB2312"/>
          <w:color w:val="auto"/>
          <w:sz w:val="32"/>
          <w:szCs w:val="32"/>
        </w:rPr>
        <w:t>一般公共预算基本支出为</w:t>
      </w:r>
      <w:r>
        <w:rPr>
          <w:rFonts w:hint="eastAsia" w:ascii="仿宋_GB2312" w:hAnsi="黑体" w:eastAsia="仿宋_GB2312" w:cs="仿宋_GB2312"/>
          <w:color w:val="auto"/>
          <w:sz w:val="32"/>
          <w:szCs w:val="32"/>
          <w:lang w:val="en-US" w:eastAsia="zh-CN"/>
        </w:rPr>
        <w:t>3,396.41</w:t>
      </w:r>
      <w:r>
        <w:rPr>
          <w:rFonts w:hint="eastAsia" w:ascii="仿宋_GB2312" w:hAnsi="黑体" w:eastAsia="仿宋_GB2312"/>
          <w:color w:val="auto"/>
          <w:sz w:val="32"/>
          <w:szCs w:val="32"/>
        </w:rPr>
        <w:t>万元，其中：</w:t>
      </w:r>
    </w:p>
    <w:p w14:paraId="2952CA9D">
      <w:pPr>
        <w:ind w:firstLine="640" w:firstLineChars="200"/>
        <w:rPr>
          <w:rFonts w:ascii="仿宋_GB2312" w:hAnsi="黑体" w:eastAsia="仿宋_GB2312"/>
          <w:color w:val="auto"/>
          <w:sz w:val="32"/>
          <w:szCs w:val="32"/>
        </w:rPr>
      </w:pPr>
      <w:r>
        <w:rPr>
          <w:rFonts w:hint="eastAsia" w:ascii="仿宋_GB2312" w:hAnsi="黑体" w:eastAsia="仿宋_GB2312"/>
          <w:sz w:val="32"/>
          <w:szCs w:val="32"/>
        </w:rPr>
        <w:t>人员</w:t>
      </w:r>
      <w:r>
        <w:rPr>
          <w:rFonts w:hint="eastAsia" w:ascii="仿宋_GB2312" w:hAnsi="黑体" w:eastAsia="仿宋_GB2312"/>
          <w:color w:val="auto"/>
          <w:sz w:val="32"/>
          <w:szCs w:val="32"/>
        </w:rPr>
        <w:t>经费</w:t>
      </w:r>
      <w:r>
        <w:rPr>
          <w:rFonts w:hint="eastAsia" w:ascii="仿宋_GB2312" w:hAnsi="黑体" w:eastAsia="仿宋_GB2312" w:cs="仿宋_GB2312"/>
          <w:color w:val="auto"/>
          <w:sz w:val="32"/>
          <w:szCs w:val="32"/>
          <w:lang w:val="en-US" w:eastAsia="zh-CN"/>
        </w:rPr>
        <w:t>3,374.39</w:t>
      </w:r>
      <w:r>
        <w:rPr>
          <w:rFonts w:hint="eastAsia" w:ascii="仿宋_GB2312" w:hAnsi="黑体" w:eastAsia="仿宋_GB2312"/>
          <w:color w:val="auto"/>
          <w:sz w:val="32"/>
          <w:szCs w:val="32"/>
        </w:rPr>
        <w:t>万元，主要包括：基本工资、津贴补贴、奖金、绩效工资、机关事业单位基本养老保险缴费、城镇职工基本医疗保险缴费、公务员医疗补助缴费、其他社会保障缴费、住房公积金、生活补助;</w:t>
      </w:r>
    </w:p>
    <w:p w14:paraId="68DDEDF8">
      <w:pPr>
        <w:ind w:firstLine="640" w:firstLineChars="200"/>
        <w:rPr>
          <w:rFonts w:ascii="仿宋_GB2312" w:hAnsi="黑体" w:eastAsia="仿宋_GB2312"/>
          <w:sz w:val="32"/>
          <w:szCs w:val="32"/>
        </w:rPr>
      </w:pPr>
      <w:r>
        <w:rPr>
          <w:rFonts w:hint="eastAsia" w:ascii="仿宋_GB2312" w:hAnsi="黑体" w:eastAsia="仿宋_GB2312"/>
          <w:color w:val="auto"/>
          <w:sz w:val="32"/>
          <w:szCs w:val="32"/>
        </w:rPr>
        <w:t>公用经费</w:t>
      </w:r>
      <w:r>
        <w:rPr>
          <w:rFonts w:hint="eastAsia" w:ascii="仿宋_GB2312" w:hAnsi="黑体" w:eastAsia="仿宋_GB2312"/>
          <w:color w:val="auto"/>
          <w:sz w:val="32"/>
          <w:szCs w:val="32"/>
          <w:lang w:val="en-US" w:eastAsia="zh-CN"/>
        </w:rPr>
        <w:t>22.03</w:t>
      </w:r>
      <w:r>
        <w:rPr>
          <w:rFonts w:hint="eastAsia" w:ascii="仿宋_GB2312" w:hAnsi="黑体" w:eastAsia="仿宋_GB2312"/>
          <w:color w:val="auto"/>
          <w:sz w:val="32"/>
          <w:szCs w:val="32"/>
        </w:rPr>
        <w:t>万</w:t>
      </w:r>
      <w:r>
        <w:rPr>
          <w:rFonts w:hint="eastAsia" w:ascii="仿宋_GB2312" w:hAnsi="黑体" w:eastAsia="仿宋_GB2312"/>
          <w:sz w:val="32"/>
          <w:szCs w:val="32"/>
        </w:rPr>
        <w:t>元，主要包括：工会经费、公务用车运行维护费。</w:t>
      </w:r>
    </w:p>
    <w:p w14:paraId="16004527">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四、屯昌县南吕镇南吕中心小学</w:t>
      </w:r>
      <w:r>
        <w:rPr>
          <w:rFonts w:hint="eastAsia" w:ascii="黑体" w:hAnsi="黑体" w:eastAsia="黑体" w:cs="Times New Roman"/>
          <w:sz w:val="32"/>
          <w:shd w:val="clear" w:color="auto" w:fill="FFFFFF"/>
          <w:lang w:eastAsia="zh-CN"/>
        </w:rPr>
        <w:t>2025年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14:paraId="27654B64">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屯昌县南吕镇南吕中心小学</w:t>
      </w:r>
      <w:r>
        <w:rPr>
          <w:rFonts w:hint="eastAsia" w:ascii="仿宋_GB2312" w:hAnsi="黑体" w:eastAsia="仿宋_GB2312"/>
          <w:sz w:val="32"/>
          <w:szCs w:val="32"/>
          <w:lang w:val="en-US" w:eastAsia="zh-CN"/>
        </w:rPr>
        <w:t>2025年</w:t>
      </w:r>
      <w:r>
        <w:rPr>
          <w:rFonts w:hint="eastAsia" w:ascii="仿宋_GB2312" w:hAnsi="黑体" w:eastAsia="仿宋_GB2312"/>
          <w:sz w:val="32"/>
          <w:szCs w:val="32"/>
        </w:rPr>
        <w:t>“三公”经费预算数为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14:paraId="79B6FDE9">
      <w:pPr>
        <w:ind w:firstLine="645"/>
        <w:rPr>
          <w:rFonts w:ascii="仿宋_GB2312" w:hAnsi="黑体" w:eastAsia="仿宋_GB2312" w:cs="Times New Roman"/>
          <w:sz w:val="32"/>
          <w:szCs w:val="32"/>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w:t>
      </w:r>
      <w:r>
        <w:rPr>
          <w:rFonts w:hint="eastAsia" w:ascii="Times New Roman" w:hAnsi="Times New Roman" w:eastAsia="仿宋_GB2312" w:cs="Times New Roman"/>
          <w:sz w:val="32"/>
          <w:shd w:val="clear" w:color="auto" w:fill="FFFFFF"/>
        </w:rPr>
        <w:t>与上</w:t>
      </w:r>
      <w:r>
        <w:rPr>
          <w:rFonts w:ascii="Times New Roman" w:hAnsi="Times New Roman" w:eastAsia="仿宋_GB2312" w:cs="Times New Roman"/>
          <w:sz w:val="32"/>
          <w:shd w:val="clear" w:color="auto" w:fill="FFFFFF"/>
        </w:rPr>
        <w:t>年预算</w:t>
      </w:r>
      <w:r>
        <w:rPr>
          <w:rFonts w:hint="eastAsia" w:ascii="Times New Roman" w:hAnsi="Times New Roman" w:eastAsia="仿宋_GB2312" w:cs="Times New Roman"/>
          <w:sz w:val="32"/>
          <w:shd w:val="clear" w:color="auto" w:fill="FFFFFF"/>
        </w:rPr>
        <w:t>持平</w:t>
      </w:r>
      <w:r>
        <w:rPr>
          <w:rFonts w:ascii="Times New Roman" w:hAnsi="Times New Roman" w:eastAsia="仿宋_GB2312" w:cs="Times New Roman"/>
          <w:sz w:val="32"/>
          <w:shd w:val="clear" w:color="auto" w:fill="FFFFFF"/>
        </w:rPr>
        <w:t>。</w:t>
      </w:r>
    </w:p>
    <w:p w14:paraId="4475514A">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五、关于屯昌县南吕镇南吕中心小学</w:t>
      </w:r>
      <w:r>
        <w:rPr>
          <w:rFonts w:hint="eastAsia" w:ascii="黑体" w:hAnsi="黑体" w:eastAsia="黑体" w:cs="Times New Roman"/>
          <w:sz w:val="32"/>
          <w:shd w:val="clear" w:color="auto" w:fill="FFFFFF"/>
          <w:lang w:eastAsia="zh-CN"/>
        </w:rPr>
        <w:t>2025年</w:t>
      </w:r>
      <w:r>
        <w:rPr>
          <w:rFonts w:hint="eastAsia" w:ascii="黑体" w:hAnsi="黑体" w:eastAsia="黑体" w:cs="Times New Roman"/>
          <w:sz w:val="32"/>
          <w:shd w:val="clear" w:color="auto" w:fill="FFFFFF"/>
        </w:rPr>
        <w:t>政府性基金预算当年拨款情况说明</w:t>
      </w:r>
    </w:p>
    <w:p w14:paraId="4B6F22AB">
      <w:pPr>
        <w:ind w:firstLine="640"/>
        <w:jc w:val="left"/>
        <w:rPr>
          <w:rFonts w:ascii="楷体" w:hAnsi="楷体" w:eastAsia="楷体"/>
          <w:sz w:val="32"/>
          <w:szCs w:val="32"/>
          <w:highlight w:val="yellow"/>
        </w:rPr>
      </w:pPr>
      <w:r>
        <w:rPr>
          <w:rFonts w:hint="eastAsia" w:ascii="楷体" w:hAnsi="楷体" w:eastAsia="楷体"/>
          <w:sz w:val="32"/>
          <w:szCs w:val="32"/>
        </w:rPr>
        <w:t>（一）政府性基金预算当年规模变化情况</w:t>
      </w:r>
    </w:p>
    <w:p w14:paraId="7CA0E334">
      <w:pPr>
        <w:ind w:firstLine="640" w:firstLineChars="200"/>
        <w:rPr>
          <w:rFonts w:ascii="仿宋_GB2312" w:hAnsi="黑体" w:eastAsia="仿宋_GB2312"/>
          <w:sz w:val="32"/>
          <w:szCs w:val="32"/>
        </w:rPr>
      </w:pPr>
      <w:r>
        <w:rPr>
          <w:rFonts w:hint="eastAsia" w:ascii="仿宋_GB2312" w:hAnsi="黑体" w:eastAsia="仿宋_GB2312"/>
          <w:sz w:val="32"/>
          <w:szCs w:val="32"/>
        </w:rPr>
        <w:t>屯昌县南吕镇南吕中心小学</w:t>
      </w:r>
      <w:r>
        <w:rPr>
          <w:rFonts w:hint="eastAsia" w:ascii="仿宋_GB2312" w:hAnsi="黑体" w:eastAsia="仿宋_GB2312"/>
          <w:sz w:val="32"/>
          <w:szCs w:val="32"/>
          <w:lang w:eastAsia="zh-CN"/>
        </w:rPr>
        <w:t>2025年</w:t>
      </w:r>
      <w:r>
        <w:rPr>
          <w:rFonts w:hint="eastAsia" w:ascii="仿宋_GB2312" w:hAnsi="黑体" w:eastAsia="仿宋_GB2312"/>
          <w:sz w:val="32"/>
          <w:szCs w:val="32"/>
        </w:rPr>
        <w:t>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14:paraId="14BC8D35">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14:paraId="0DE1BF4D">
      <w:pPr>
        <w:ind w:firstLine="800" w:firstLineChars="250"/>
        <w:rPr>
          <w:rFonts w:ascii="仿宋_GB2312" w:hAnsi="黑体" w:eastAsia="仿宋_GB2312"/>
          <w:sz w:val="32"/>
          <w:szCs w:val="32"/>
        </w:rPr>
      </w:pPr>
      <w:r>
        <w:rPr>
          <w:rFonts w:hint="eastAsia" w:ascii="仿宋_GB2312" w:hAnsi="黑体" w:eastAsia="仿宋_GB2312"/>
          <w:sz w:val="32"/>
          <w:szCs w:val="32"/>
        </w:rPr>
        <w:t>无政府性基金预算。</w:t>
      </w:r>
    </w:p>
    <w:p w14:paraId="64E6CCFB">
      <w:pPr>
        <w:numPr>
          <w:ilvl w:val="0"/>
          <w:numId w:val="8"/>
        </w:numPr>
        <w:jc w:val="left"/>
        <w:rPr>
          <w:rFonts w:ascii="楷体" w:hAnsi="楷体" w:eastAsia="楷体"/>
          <w:sz w:val="32"/>
          <w:szCs w:val="32"/>
        </w:rPr>
      </w:pPr>
      <w:r>
        <w:rPr>
          <w:rFonts w:hint="eastAsia" w:ascii="楷体" w:hAnsi="楷体" w:eastAsia="楷体"/>
          <w:sz w:val="32"/>
          <w:szCs w:val="32"/>
        </w:rPr>
        <w:t>政府性基金预算当年拨款具体使用情况</w:t>
      </w:r>
    </w:p>
    <w:p w14:paraId="49641929">
      <w:pPr>
        <w:ind w:left="319" w:leftChars="152" w:firstLine="640" w:firstLineChars="200"/>
        <w:rPr>
          <w:rFonts w:ascii="仿宋_GB2312" w:hAnsi="黑体" w:eastAsia="仿宋_GB2312"/>
          <w:sz w:val="32"/>
          <w:szCs w:val="32"/>
        </w:rPr>
      </w:pPr>
      <w:r>
        <w:rPr>
          <w:rFonts w:hint="eastAsia" w:ascii="仿宋_GB2312" w:hAnsi="黑体" w:eastAsia="仿宋_GB2312"/>
          <w:sz w:val="32"/>
          <w:szCs w:val="32"/>
        </w:rPr>
        <w:t>无政府性基金预算。</w:t>
      </w:r>
    </w:p>
    <w:p w14:paraId="51797E2E">
      <w:pPr>
        <w:numPr>
          <w:ilvl w:val="0"/>
          <w:numId w:val="9"/>
        </w:num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关于屯昌县南吕镇南吕中心小学</w:t>
      </w:r>
      <w:r>
        <w:rPr>
          <w:rFonts w:hint="eastAsia" w:ascii="黑体" w:hAnsi="黑体" w:eastAsia="黑体" w:cs="Times New Roman"/>
          <w:sz w:val="32"/>
          <w:shd w:val="clear" w:color="auto" w:fill="FFFFFF"/>
          <w:lang w:eastAsia="zh-CN"/>
        </w:rPr>
        <w:t>2025年</w:t>
      </w:r>
      <w:r>
        <w:rPr>
          <w:rFonts w:hint="eastAsia" w:ascii="黑体" w:hAnsi="黑体" w:eastAsia="黑体" w:cs="Times New Roman"/>
          <w:sz w:val="32"/>
          <w:shd w:val="clear" w:color="auto" w:fill="FFFFFF"/>
        </w:rPr>
        <w:t>收支预算情况的总体说明</w:t>
      </w:r>
    </w:p>
    <w:p w14:paraId="183F5BDA">
      <w:pPr>
        <w:ind w:firstLine="960" w:firstLineChars="300"/>
        <w:rPr>
          <w:rFonts w:ascii="仿宋_GB2312" w:hAnsi="黑体" w:eastAsia="仿宋_GB2312"/>
          <w:sz w:val="32"/>
          <w:szCs w:val="32"/>
        </w:rPr>
      </w:pPr>
      <w:r>
        <w:rPr>
          <w:rFonts w:hint="eastAsia" w:ascii="仿宋_GB2312" w:hAnsi="黑体" w:eastAsia="仿宋_GB2312" w:cs="仿宋_GB2312"/>
          <w:sz w:val="32"/>
          <w:szCs w:val="32"/>
        </w:rPr>
        <w:t>按照综合预算原则，屯昌县南吕镇南吕中心小学所有收入和支出均纳入</w:t>
      </w:r>
      <w:r>
        <w:rPr>
          <w:rFonts w:hint="eastAsia" w:ascii="仿宋_GB2312" w:hAnsi="黑体" w:eastAsia="仿宋_GB2312" w:cs="仿宋_GB2312"/>
          <w:sz w:val="32"/>
          <w:szCs w:val="32"/>
          <w:lang w:eastAsia="zh-CN"/>
        </w:rPr>
        <w:t>单位</w:t>
      </w:r>
      <w:r>
        <w:rPr>
          <w:rFonts w:hint="eastAsia" w:ascii="仿宋_GB2312" w:hAnsi="黑体" w:eastAsia="仿宋_GB2312" w:cs="仿宋_GB2312"/>
          <w:sz w:val="32"/>
          <w:szCs w:val="32"/>
        </w:rPr>
        <w:t>预算管理。收入包括：一般公共预算收入</w:t>
      </w:r>
      <w:r>
        <w:rPr>
          <w:rFonts w:hint="eastAsia" w:ascii="仿宋_GB2312" w:hAnsi="黑体" w:eastAsia="仿宋_GB2312"/>
          <w:sz w:val="32"/>
          <w:szCs w:val="32"/>
        </w:rPr>
        <w:t>；支出包括：教育支出、社会保障和就业支出、医疗卫生与计划生育支出、住房保障支出。</w:t>
      </w:r>
      <w:r>
        <w:rPr>
          <w:rFonts w:hint="eastAsia" w:ascii="仿宋_GB2312" w:hAnsi="黑体" w:eastAsia="仿宋_GB2312" w:cs="仿宋_GB2312"/>
          <w:sz w:val="32"/>
          <w:szCs w:val="32"/>
        </w:rPr>
        <w:t>屯昌县南吕镇南吕中心小学</w:t>
      </w:r>
      <w:r>
        <w:rPr>
          <w:rFonts w:hint="eastAsia" w:ascii="仿宋_GB2312" w:hAnsi="黑体" w:eastAsia="仿宋_GB2312" w:cs="仿宋_GB2312"/>
          <w:sz w:val="32"/>
          <w:szCs w:val="32"/>
          <w:lang w:eastAsia="zh-CN"/>
        </w:rPr>
        <w:t>2025年</w:t>
      </w:r>
      <w:r>
        <w:rPr>
          <w:rFonts w:hint="eastAsia" w:ascii="仿宋_GB2312" w:hAnsi="黑体" w:eastAsia="仿宋_GB2312"/>
          <w:sz w:val="32"/>
          <w:szCs w:val="32"/>
        </w:rPr>
        <w:t>收支总预算</w:t>
      </w:r>
      <w:r>
        <w:rPr>
          <w:rFonts w:hint="eastAsia" w:ascii="仿宋_GB2312" w:hAnsi="黑体" w:eastAsia="仿宋_GB2312" w:cs="仿宋_GB2312"/>
          <w:sz w:val="32"/>
          <w:szCs w:val="32"/>
          <w:lang w:val="en-US" w:eastAsia="zh-CN"/>
        </w:rPr>
        <w:t>3,416.45</w:t>
      </w:r>
      <w:r>
        <w:rPr>
          <w:rFonts w:hint="eastAsia" w:ascii="仿宋_GB2312" w:hAnsi="黑体" w:eastAsia="仿宋_GB2312"/>
          <w:sz w:val="32"/>
          <w:szCs w:val="32"/>
        </w:rPr>
        <w:t>万元。</w:t>
      </w:r>
    </w:p>
    <w:p w14:paraId="341B1B01">
      <w:pPr>
        <w:ind w:firstLine="640" w:firstLineChars="200"/>
        <w:rPr>
          <w:rFonts w:ascii="黑体" w:hAnsi="黑体" w:eastAsia="黑体" w:cs="Times New Roman"/>
          <w:sz w:val="32"/>
          <w:highlight w:val="yellow"/>
          <w:shd w:val="clear" w:color="auto" w:fill="FFFFFF"/>
        </w:rPr>
      </w:pPr>
      <w:r>
        <w:rPr>
          <w:rFonts w:hint="eastAsia" w:ascii="黑体" w:hAnsi="黑体" w:eastAsia="黑体" w:cs="Times New Roman"/>
          <w:sz w:val="32"/>
          <w:shd w:val="clear" w:color="auto" w:fill="FFFFFF"/>
        </w:rPr>
        <w:t>七、关于屯昌县南吕镇南吕中心小学</w:t>
      </w:r>
      <w:r>
        <w:rPr>
          <w:rFonts w:hint="eastAsia" w:ascii="黑体" w:hAnsi="黑体" w:eastAsia="黑体" w:cs="Times New Roman"/>
          <w:sz w:val="32"/>
          <w:shd w:val="clear" w:color="auto" w:fill="FFFFFF"/>
          <w:lang w:eastAsia="zh-CN"/>
        </w:rPr>
        <w:t>2025年</w:t>
      </w:r>
      <w:r>
        <w:rPr>
          <w:rFonts w:hint="eastAsia" w:ascii="黑体" w:hAnsi="黑体" w:eastAsia="黑体" w:cs="Times New Roman"/>
          <w:sz w:val="32"/>
          <w:shd w:val="clear" w:color="auto" w:fill="FFFFFF"/>
        </w:rPr>
        <w:t>收入预算情况说明</w:t>
      </w:r>
    </w:p>
    <w:p w14:paraId="291C14C8">
      <w:pPr>
        <w:ind w:firstLine="640" w:firstLineChars="200"/>
        <w:rPr>
          <w:rFonts w:hint="default" w:ascii="仿宋_GB2312" w:hAnsi="黑体" w:eastAsia="仿宋_GB2312"/>
          <w:sz w:val="32"/>
          <w:szCs w:val="32"/>
          <w:lang w:val="en-US" w:eastAsia="zh-CN"/>
        </w:rPr>
      </w:pPr>
      <w:r>
        <w:rPr>
          <w:rFonts w:hint="eastAsia" w:ascii="仿宋_GB2312" w:hAnsi="黑体" w:eastAsia="仿宋_GB2312" w:cs="仿宋_GB2312"/>
          <w:sz w:val="32"/>
          <w:szCs w:val="32"/>
        </w:rPr>
        <w:t>屯昌县南吕镇南吕中心小学</w:t>
      </w:r>
      <w:r>
        <w:rPr>
          <w:rFonts w:hint="eastAsia" w:ascii="仿宋_GB2312" w:hAnsi="黑体" w:eastAsia="仿宋_GB2312" w:cs="仿宋_GB2312"/>
          <w:sz w:val="32"/>
          <w:szCs w:val="32"/>
          <w:lang w:eastAsia="zh-CN"/>
        </w:rPr>
        <w:t>2025年</w:t>
      </w:r>
      <w:r>
        <w:rPr>
          <w:rFonts w:hint="eastAsia" w:ascii="仿宋_GB2312" w:hAnsi="黑体" w:eastAsia="仿宋_GB2312"/>
          <w:sz w:val="32"/>
          <w:szCs w:val="32"/>
        </w:rPr>
        <w:t>收入预算</w:t>
      </w:r>
      <w:r>
        <w:rPr>
          <w:rFonts w:hint="eastAsia" w:ascii="仿宋_GB2312" w:hAnsi="黑体" w:eastAsia="仿宋_GB2312" w:cs="仿宋_GB2312"/>
          <w:sz w:val="32"/>
          <w:szCs w:val="32"/>
          <w:lang w:val="en-US" w:eastAsia="zh-CN"/>
        </w:rPr>
        <w:t>3,416.45</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0.48</w:t>
      </w:r>
      <w:r>
        <w:rPr>
          <w:rFonts w:hint="eastAsia" w:ascii="仿宋_GB2312" w:hAnsi="黑体" w:eastAsia="仿宋_GB2312"/>
          <w:sz w:val="32"/>
          <w:szCs w:val="32"/>
        </w:rPr>
        <w:t>万元</w:t>
      </w:r>
      <w:r>
        <w:rPr>
          <w:rFonts w:hint="eastAsia" w:ascii="仿宋_GB2312" w:hAnsi="黑体" w:eastAsia="仿宋_GB2312"/>
          <w:sz w:val="32"/>
          <w:szCs w:val="32"/>
          <w:lang w:eastAsia="zh-CN"/>
        </w:rPr>
        <w:t>，占</w:t>
      </w:r>
      <w:r>
        <w:rPr>
          <w:rFonts w:hint="eastAsia" w:ascii="仿宋_GB2312" w:hAnsi="黑体" w:eastAsia="仿宋_GB2312"/>
          <w:sz w:val="32"/>
          <w:szCs w:val="32"/>
          <w:lang w:val="en-US" w:eastAsia="zh-CN"/>
        </w:rPr>
        <w:t>0.01%</w:t>
      </w:r>
      <w:r>
        <w:rPr>
          <w:rFonts w:hint="eastAsia" w:ascii="仿宋_GB2312" w:hAnsi="黑体" w:eastAsia="仿宋_GB2312"/>
          <w:sz w:val="32"/>
          <w:szCs w:val="32"/>
        </w:rPr>
        <w:t>；经费拨款收入</w:t>
      </w:r>
      <w:r>
        <w:rPr>
          <w:rFonts w:hint="eastAsia" w:ascii="仿宋_GB2312" w:hAnsi="黑体" w:eastAsia="仿宋_GB2312" w:cs="仿宋_GB2312"/>
          <w:sz w:val="32"/>
          <w:szCs w:val="32"/>
          <w:lang w:val="en-US" w:eastAsia="zh-CN"/>
        </w:rPr>
        <w:t>3415.97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99.99</w:t>
      </w:r>
      <w:r>
        <w:rPr>
          <w:rFonts w:hint="eastAsia" w:ascii="仿宋_GB2312" w:hAnsi="黑体" w:eastAsia="仿宋_GB2312"/>
          <w:sz w:val="32"/>
          <w:szCs w:val="32"/>
        </w:rPr>
        <w:t>%。</w:t>
      </w:r>
      <w:r>
        <w:rPr>
          <w:rFonts w:hint="eastAsia" w:ascii="仿宋_GB2312" w:hAnsi="黑体" w:eastAsia="仿宋_GB2312"/>
          <w:sz w:val="32"/>
          <w:szCs w:val="32"/>
          <w:lang w:eastAsia="zh-CN"/>
        </w:rPr>
        <w:t>比上年预算数增加</w:t>
      </w:r>
      <w:r>
        <w:rPr>
          <w:rFonts w:hint="eastAsia" w:ascii="仿宋_GB2312" w:hAnsi="黑体" w:eastAsia="仿宋_GB2312"/>
          <w:sz w:val="32"/>
          <w:szCs w:val="32"/>
          <w:lang w:val="en-US" w:eastAsia="zh-CN"/>
        </w:rPr>
        <w:t>407.11万元，主要是人员增加。</w:t>
      </w:r>
    </w:p>
    <w:p w14:paraId="030CCEB1">
      <w:pPr>
        <w:ind w:firstLine="640" w:firstLineChars="200"/>
        <w:rPr>
          <w:rFonts w:ascii="黑体" w:hAnsi="黑体" w:eastAsia="黑体" w:cs="Times New Roman"/>
          <w:sz w:val="32"/>
          <w:highlight w:val="yellow"/>
          <w:shd w:val="clear" w:color="auto" w:fill="FFFFFF"/>
        </w:rPr>
      </w:pPr>
      <w:r>
        <w:rPr>
          <w:rFonts w:hint="eastAsia" w:ascii="黑体" w:hAnsi="黑体" w:eastAsia="黑体" w:cs="Times New Roman"/>
          <w:sz w:val="32"/>
          <w:shd w:val="clear" w:color="auto" w:fill="FFFFFF"/>
        </w:rPr>
        <w:t>八、关于屯昌县南吕镇南吕中心小学</w:t>
      </w:r>
      <w:r>
        <w:rPr>
          <w:rFonts w:hint="eastAsia" w:ascii="黑体" w:hAnsi="黑体" w:eastAsia="黑体" w:cs="Times New Roman"/>
          <w:sz w:val="32"/>
          <w:shd w:val="clear" w:color="auto" w:fill="FFFFFF"/>
          <w:lang w:val="en-US" w:eastAsia="zh-CN"/>
        </w:rPr>
        <w:t>2025年</w:t>
      </w:r>
      <w:r>
        <w:rPr>
          <w:rFonts w:hint="eastAsia" w:ascii="黑体" w:hAnsi="黑体" w:eastAsia="黑体" w:cs="Times New Roman"/>
          <w:sz w:val="32"/>
          <w:shd w:val="clear" w:color="auto" w:fill="FFFFFF"/>
        </w:rPr>
        <w:t>支出预算情况说明</w:t>
      </w:r>
    </w:p>
    <w:p w14:paraId="259618D2">
      <w:pPr>
        <w:ind w:firstLine="640" w:firstLineChars="200"/>
        <w:rPr>
          <w:rFonts w:hint="default" w:ascii="仿宋_GB2312" w:hAnsi="黑体" w:eastAsia="仿宋_GB2312"/>
          <w:sz w:val="32"/>
          <w:szCs w:val="32"/>
          <w:lang w:val="en-US" w:eastAsia="zh-CN"/>
        </w:rPr>
      </w:pPr>
      <w:r>
        <w:rPr>
          <w:rFonts w:hint="eastAsia" w:ascii="仿宋_GB2312" w:hAnsi="黑体" w:eastAsia="仿宋_GB2312" w:cs="仿宋_GB2312"/>
          <w:color w:val="auto"/>
          <w:sz w:val="32"/>
          <w:szCs w:val="32"/>
        </w:rPr>
        <w:t>屯昌县南吕镇南吕中心小学</w:t>
      </w:r>
      <w:r>
        <w:rPr>
          <w:rFonts w:hint="eastAsia" w:ascii="仿宋_GB2312" w:hAnsi="黑体" w:eastAsia="仿宋_GB2312" w:cs="仿宋_GB2312"/>
          <w:color w:val="auto"/>
          <w:sz w:val="32"/>
          <w:szCs w:val="32"/>
          <w:lang w:eastAsia="zh-CN"/>
        </w:rPr>
        <w:t>2025年</w:t>
      </w:r>
      <w:r>
        <w:rPr>
          <w:rFonts w:hint="eastAsia" w:ascii="仿宋_GB2312" w:hAnsi="黑体" w:eastAsia="仿宋_GB2312"/>
          <w:color w:val="auto"/>
          <w:sz w:val="32"/>
          <w:szCs w:val="32"/>
        </w:rPr>
        <w:t>支出预算</w:t>
      </w:r>
      <w:r>
        <w:rPr>
          <w:rFonts w:hint="eastAsia" w:ascii="仿宋_GB2312" w:hAnsi="黑体" w:eastAsia="仿宋_GB2312" w:cs="仿宋_GB2312"/>
          <w:color w:val="auto"/>
          <w:sz w:val="32"/>
          <w:szCs w:val="32"/>
          <w:lang w:val="en-US" w:eastAsia="zh-CN"/>
        </w:rPr>
        <w:t>3,416.45</w:t>
      </w:r>
      <w:r>
        <w:rPr>
          <w:rFonts w:hint="eastAsia" w:ascii="仿宋_GB2312" w:hAnsi="黑体" w:eastAsia="仿宋_GB2312"/>
          <w:color w:val="auto"/>
          <w:sz w:val="32"/>
          <w:szCs w:val="32"/>
        </w:rPr>
        <w:t>万元，其中：基本支出</w:t>
      </w:r>
      <w:r>
        <w:rPr>
          <w:rFonts w:hint="eastAsia" w:ascii="仿宋_GB2312" w:hAnsi="黑体" w:eastAsia="仿宋_GB2312" w:cs="仿宋_GB2312"/>
          <w:color w:val="auto"/>
          <w:sz w:val="32"/>
          <w:szCs w:val="32"/>
          <w:lang w:val="en-US" w:eastAsia="zh-CN"/>
        </w:rPr>
        <w:t>3396.42</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99.41</w:t>
      </w:r>
      <w:r>
        <w:rPr>
          <w:rFonts w:hint="eastAsia" w:ascii="仿宋_GB2312" w:hAnsi="黑体" w:eastAsia="仿宋_GB2312"/>
          <w:color w:val="auto"/>
          <w:sz w:val="32"/>
          <w:szCs w:val="32"/>
        </w:rPr>
        <w:t>%；项目支出</w:t>
      </w:r>
      <w:r>
        <w:rPr>
          <w:rFonts w:hint="eastAsia" w:ascii="仿宋_GB2312" w:hAnsi="黑体" w:eastAsia="仿宋_GB2312" w:cs="仿宋_GB2312"/>
          <w:color w:val="auto"/>
          <w:sz w:val="32"/>
          <w:szCs w:val="32"/>
          <w:lang w:val="en-US" w:eastAsia="zh-CN"/>
        </w:rPr>
        <w:t>20.04</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0.59</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比上年预算数增加</w:t>
      </w:r>
      <w:r>
        <w:rPr>
          <w:rFonts w:hint="eastAsia" w:ascii="仿宋_GB2312" w:hAnsi="黑体" w:eastAsia="仿宋_GB2312"/>
          <w:color w:val="auto"/>
          <w:sz w:val="32"/>
          <w:szCs w:val="32"/>
          <w:lang w:val="en-US" w:eastAsia="zh-CN"/>
        </w:rPr>
        <w:t>165.32万元，</w:t>
      </w:r>
      <w:r>
        <w:rPr>
          <w:rFonts w:hint="eastAsia" w:ascii="仿宋_GB2312" w:hAnsi="黑体" w:eastAsia="仿宋_GB2312"/>
          <w:sz w:val="32"/>
          <w:szCs w:val="32"/>
          <w:lang w:val="en-US" w:eastAsia="zh-CN"/>
        </w:rPr>
        <w:t>主要是人员增加和项目支出有所增加。</w:t>
      </w:r>
    </w:p>
    <w:p w14:paraId="0CAE983D">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14:paraId="77AFE4BB">
      <w:pPr>
        <w:ind w:firstLine="640" w:firstLineChars="200"/>
        <w:rPr>
          <w:rFonts w:ascii="楷体" w:hAnsi="楷体" w:eastAsia="楷体"/>
          <w:sz w:val="32"/>
          <w:szCs w:val="32"/>
        </w:rPr>
      </w:pPr>
      <w:r>
        <w:rPr>
          <w:rFonts w:hint="eastAsia" w:ascii="楷体" w:hAnsi="楷体" w:eastAsia="楷体"/>
          <w:sz w:val="32"/>
          <w:szCs w:val="32"/>
        </w:rPr>
        <w:t>（一）机关运行经费</w:t>
      </w:r>
    </w:p>
    <w:p w14:paraId="6B83C007">
      <w:pPr>
        <w:ind w:firstLine="1600" w:firstLineChars="500"/>
        <w:rPr>
          <w:rFonts w:hint="eastAsia" w:ascii="楷体" w:hAnsi="楷体" w:eastAsia="楷体"/>
          <w:sz w:val="32"/>
          <w:szCs w:val="32"/>
          <w:lang w:eastAsia="zh-CN"/>
        </w:rPr>
      </w:pPr>
      <w:r>
        <w:rPr>
          <w:rFonts w:hint="eastAsia" w:ascii="楷体" w:hAnsi="楷体" w:eastAsia="楷体"/>
          <w:sz w:val="32"/>
          <w:szCs w:val="32"/>
          <w:lang w:eastAsia="zh-CN"/>
        </w:rPr>
        <w:t>无</w:t>
      </w:r>
    </w:p>
    <w:p w14:paraId="6018D19C">
      <w:pPr>
        <w:ind w:firstLine="640" w:firstLineChars="200"/>
        <w:rPr>
          <w:rFonts w:ascii="楷体" w:hAnsi="楷体" w:eastAsia="楷体"/>
          <w:sz w:val="32"/>
          <w:szCs w:val="32"/>
        </w:rPr>
      </w:pPr>
      <w:r>
        <w:rPr>
          <w:rFonts w:hint="eastAsia" w:ascii="楷体" w:hAnsi="楷体" w:eastAsia="楷体"/>
          <w:sz w:val="32"/>
          <w:szCs w:val="32"/>
        </w:rPr>
        <w:t>（二）政府采购情况</w:t>
      </w:r>
    </w:p>
    <w:p w14:paraId="12D38BC4">
      <w:pPr>
        <w:ind w:firstLine="640"/>
        <w:rPr>
          <w:rFonts w:ascii="仿宋_GB2312" w:hAnsi="黑体" w:eastAsia="仿宋_GB2312"/>
          <w:sz w:val="32"/>
          <w:szCs w:val="32"/>
        </w:rPr>
      </w:pPr>
      <w:r>
        <w:rPr>
          <w:rFonts w:hint="eastAsia" w:ascii="仿宋_GB2312" w:hAnsi="黑体" w:eastAsia="仿宋_GB2312" w:cs="仿宋_GB2312"/>
          <w:sz w:val="32"/>
          <w:szCs w:val="32"/>
          <w:lang w:eastAsia="zh-CN"/>
        </w:rPr>
        <w:t>2025年</w:t>
      </w:r>
      <w:r>
        <w:rPr>
          <w:rFonts w:hint="eastAsia" w:ascii="仿宋_GB2312" w:hAnsi="黑体" w:eastAsia="仿宋_GB2312" w:cs="仿宋_GB2312"/>
          <w:sz w:val="32"/>
          <w:szCs w:val="32"/>
        </w:rPr>
        <w:t>屯昌县南吕镇南吕中心小学本级及下属无政府采购预算。</w:t>
      </w:r>
    </w:p>
    <w:p w14:paraId="0EA39F0A">
      <w:pPr>
        <w:numPr>
          <w:ilvl w:val="0"/>
          <w:numId w:val="10"/>
        </w:numPr>
        <w:ind w:firstLine="640" w:firstLineChars="200"/>
        <w:rPr>
          <w:rFonts w:ascii="楷体" w:hAnsi="楷体" w:eastAsia="楷体"/>
          <w:sz w:val="32"/>
          <w:szCs w:val="32"/>
        </w:rPr>
      </w:pPr>
      <w:r>
        <w:rPr>
          <w:rFonts w:hint="eastAsia" w:ascii="楷体" w:hAnsi="楷体" w:eastAsia="楷体"/>
          <w:sz w:val="32"/>
          <w:szCs w:val="32"/>
        </w:rPr>
        <w:t>国有资产占有使用情况</w:t>
      </w:r>
    </w:p>
    <w:p w14:paraId="0F0E9300">
      <w:pPr>
        <w:ind w:firstLine="960" w:firstLineChars="3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4</w:t>
      </w:r>
      <w:r>
        <w:rPr>
          <w:rFonts w:hint="eastAsia" w:ascii="仿宋_GB2312" w:hAnsi="黑体" w:eastAsia="仿宋_GB2312"/>
          <w:sz w:val="32"/>
          <w:szCs w:val="32"/>
        </w:rPr>
        <w:t>年12月31日，</w:t>
      </w:r>
      <w:r>
        <w:rPr>
          <w:rFonts w:hint="eastAsia" w:ascii="仿宋_GB2312" w:hAnsi="黑体" w:eastAsia="仿宋_GB2312" w:cs="仿宋_GB2312"/>
          <w:sz w:val="32"/>
          <w:szCs w:val="32"/>
        </w:rPr>
        <w:t>屯昌县南吕镇南吕中心小学本级及下属共有车辆0辆，单位价值100万元以上设备0台（套）。</w:t>
      </w:r>
    </w:p>
    <w:p w14:paraId="7D4AD986">
      <w:pPr>
        <w:numPr>
          <w:ilvl w:val="0"/>
          <w:numId w:val="10"/>
        </w:numPr>
        <w:ind w:firstLine="640" w:firstLineChars="200"/>
        <w:rPr>
          <w:rFonts w:ascii="楷体" w:hAnsi="楷体" w:eastAsia="楷体"/>
          <w:sz w:val="32"/>
          <w:szCs w:val="32"/>
        </w:rPr>
      </w:pPr>
      <w:r>
        <w:rPr>
          <w:rFonts w:hint="eastAsia" w:ascii="楷体" w:hAnsi="楷体" w:eastAsia="楷体"/>
          <w:sz w:val="32"/>
          <w:szCs w:val="32"/>
        </w:rPr>
        <w:t>绩效目标设置情况</w:t>
      </w:r>
    </w:p>
    <w:p w14:paraId="067E5694">
      <w:pPr>
        <w:ind w:firstLine="960" w:firstLineChars="300"/>
        <w:rPr>
          <w:rFonts w:hint="default" w:ascii="黑体" w:hAnsi="黑体" w:eastAsia="仿宋_GB2312"/>
          <w:sz w:val="32"/>
          <w:szCs w:val="32"/>
          <w:lang w:val="en-US" w:eastAsia="zh-CN"/>
        </w:rPr>
      </w:pPr>
      <w:r>
        <w:rPr>
          <w:rFonts w:hint="eastAsia" w:ascii="仿宋_GB2312" w:hAnsi="黑体" w:eastAsia="仿宋_GB2312" w:cs="仿宋_GB2312"/>
          <w:sz w:val="32"/>
          <w:szCs w:val="32"/>
          <w:lang w:eastAsia="zh-CN"/>
        </w:rPr>
        <w:t>2025年</w:t>
      </w:r>
      <w:r>
        <w:rPr>
          <w:rFonts w:hint="eastAsia" w:ascii="仿宋_GB2312" w:hAnsi="黑体" w:eastAsia="仿宋_GB2312" w:cs="仿宋_GB2312"/>
          <w:sz w:val="32"/>
          <w:szCs w:val="32"/>
        </w:rPr>
        <w:t>屯昌县南吕镇南吕中心小学</w:t>
      </w:r>
      <w:r>
        <w:rPr>
          <w:rFonts w:hint="eastAsia" w:ascii="仿宋_GB2312" w:hAnsi="黑体" w:eastAsia="仿宋_GB2312" w:cs="仿宋_GB2312"/>
          <w:sz w:val="32"/>
          <w:szCs w:val="32"/>
          <w:lang w:val="en-US" w:eastAsia="zh-CN"/>
        </w:rPr>
        <w:t>12</w:t>
      </w:r>
      <w:r>
        <w:rPr>
          <w:rFonts w:hint="eastAsia" w:ascii="仿宋_GB2312" w:hAnsi="黑体" w:eastAsia="仿宋_GB2312" w:cs="仿宋_GB2312"/>
          <w:sz w:val="32"/>
          <w:szCs w:val="32"/>
        </w:rPr>
        <w:t>个项目实行绩效目标管理，涉及公共预算</w:t>
      </w:r>
      <w:r>
        <w:rPr>
          <w:rFonts w:hint="eastAsia" w:ascii="仿宋_GB2312" w:hAnsi="黑体" w:eastAsia="仿宋_GB2312" w:cs="仿宋_GB2312"/>
          <w:sz w:val="32"/>
          <w:szCs w:val="32"/>
          <w:lang w:val="en-US" w:eastAsia="zh-CN"/>
        </w:rPr>
        <w:t>3415.97</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lang w:eastAsia="zh-CN"/>
        </w:rPr>
        <w:t>。</w:t>
      </w:r>
      <w:r>
        <w:rPr>
          <w:rFonts w:hint="eastAsia" w:ascii="仿宋_GB2312" w:hAnsi="黑体" w:eastAsia="仿宋_GB2312" w:cs="仿宋_GB2312"/>
          <w:sz w:val="32"/>
          <w:szCs w:val="32"/>
          <w:lang w:val="en-US" w:eastAsia="zh-CN"/>
        </w:rPr>
        <w:t>其中工资奖金津补贴2253.49万元，养老保险295.2</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lang w:eastAsia="zh-CN"/>
        </w:rPr>
        <w:t>，</w:t>
      </w:r>
      <w:r>
        <w:rPr>
          <w:rFonts w:hint="eastAsia" w:ascii="仿宋_GB2312" w:hAnsi="黑体" w:eastAsia="仿宋_GB2312" w:cs="仿宋_GB2312"/>
          <w:sz w:val="32"/>
          <w:szCs w:val="32"/>
          <w:lang w:val="en-US" w:eastAsia="zh-CN"/>
        </w:rPr>
        <w:t>职业年金147.6万元，</w:t>
      </w:r>
      <w:r>
        <w:rPr>
          <w:rFonts w:hint="eastAsia" w:ascii="仿宋_GB2312" w:hAnsi="黑体" w:eastAsia="仿宋_GB2312" w:cs="仿宋_GB2312"/>
          <w:sz w:val="32"/>
          <w:szCs w:val="32"/>
          <w:lang w:eastAsia="zh-CN"/>
        </w:rPr>
        <w:t>医疗保险</w:t>
      </w:r>
      <w:r>
        <w:rPr>
          <w:rFonts w:hint="eastAsia" w:ascii="仿宋_GB2312" w:hAnsi="黑体" w:eastAsia="仿宋_GB2312" w:cs="仿宋_GB2312"/>
          <w:sz w:val="32"/>
          <w:szCs w:val="32"/>
          <w:lang w:val="en-US" w:eastAsia="zh-CN"/>
        </w:rPr>
        <w:t>105</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lang w:eastAsia="zh-CN"/>
        </w:rPr>
        <w:t>，公务员医疗补助</w:t>
      </w:r>
      <w:r>
        <w:rPr>
          <w:rFonts w:hint="eastAsia" w:ascii="仿宋_GB2312" w:hAnsi="黑体" w:eastAsia="仿宋_GB2312" w:cs="仿宋_GB2312"/>
          <w:sz w:val="32"/>
          <w:szCs w:val="32"/>
          <w:lang w:val="en-US" w:eastAsia="zh-CN"/>
        </w:rPr>
        <w:t>292.88</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lang w:eastAsia="zh-CN"/>
        </w:rPr>
        <w:t>，失业保险</w:t>
      </w:r>
      <w:r>
        <w:rPr>
          <w:rFonts w:hint="eastAsia" w:ascii="仿宋_GB2312" w:hAnsi="黑体" w:eastAsia="仿宋_GB2312" w:cs="仿宋_GB2312"/>
          <w:sz w:val="32"/>
          <w:szCs w:val="32"/>
          <w:lang w:val="en-US" w:eastAsia="zh-CN"/>
        </w:rPr>
        <w:t>8.08</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lang w:eastAsia="zh-CN"/>
        </w:rPr>
        <w:t>，工伤保险</w:t>
      </w:r>
      <w:r>
        <w:rPr>
          <w:rFonts w:hint="eastAsia" w:ascii="仿宋_GB2312" w:hAnsi="黑体" w:eastAsia="仿宋_GB2312" w:cs="仿宋_GB2312"/>
          <w:sz w:val="32"/>
          <w:szCs w:val="32"/>
          <w:lang w:val="en-US" w:eastAsia="zh-CN"/>
        </w:rPr>
        <w:t>1.62</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lang w:eastAsia="zh-CN"/>
        </w:rPr>
        <w:t>，</w:t>
      </w:r>
      <w:r>
        <w:rPr>
          <w:rFonts w:hint="eastAsia" w:ascii="仿宋_GB2312" w:hAnsi="黑体" w:eastAsia="仿宋_GB2312"/>
          <w:sz w:val="32"/>
          <w:szCs w:val="32"/>
          <w:lang w:val="en-US" w:eastAsia="zh-CN"/>
        </w:rPr>
        <w:t>其他工资福利支出11.7</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lang w:eastAsia="zh-CN"/>
        </w:rPr>
        <w:t>，遗属生活补助</w:t>
      </w:r>
      <w:r>
        <w:rPr>
          <w:rFonts w:hint="eastAsia" w:ascii="仿宋_GB2312" w:hAnsi="黑体" w:eastAsia="仿宋_GB2312" w:cs="仿宋_GB2312"/>
          <w:color w:val="auto"/>
          <w:sz w:val="32"/>
          <w:szCs w:val="32"/>
          <w:lang w:val="en-US" w:eastAsia="zh-CN"/>
        </w:rPr>
        <w:t>17.69</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lang w:eastAsia="zh-CN"/>
        </w:rPr>
        <w:t>，住房公积金</w:t>
      </w:r>
      <w:r>
        <w:rPr>
          <w:rFonts w:hint="eastAsia" w:ascii="仿宋_GB2312" w:hAnsi="黑体" w:eastAsia="仿宋_GB2312" w:cs="仿宋_GB2312"/>
          <w:sz w:val="32"/>
          <w:szCs w:val="32"/>
          <w:lang w:val="en-US" w:eastAsia="zh-CN"/>
        </w:rPr>
        <w:t>258.82</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lang w:eastAsia="zh-CN"/>
        </w:rPr>
        <w:t>，其他公用（</w:t>
      </w:r>
      <w:r>
        <w:rPr>
          <w:rFonts w:hint="eastAsia" w:ascii="仿宋_GB2312" w:hAnsi="黑体" w:eastAsia="仿宋_GB2312" w:cs="仿宋_GB2312"/>
          <w:sz w:val="32"/>
          <w:szCs w:val="32"/>
          <w:lang w:val="en-US" w:eastAsia="zh-CN"/>
        </w:rPr>
        <w:t>工会）</w:t>
      </w:r>
      <w:r>
        <w:rPr>
          <w:rFonts w:hint="eastAsia" w:ascii="仿宋_GB2312" w:hAnsi="黑体" w:eastAsia="仿宋_GB2312" w:cs="仿宋_GB2312"/>
          <w:sz w:val="32"/>
          <w:szCs w:val="32"/>
          <w:lang w:eastAsia="zh-CN"/>
        </w:rPr>
        <w:t>支出</w:t>
      </w:r>
      <w:r>
        <w:rPr>
          <w:rFonts w:hint="eastAsia" w:ascii="仿宋_GB2312" w:hAnsi="黑体" w:eastAsia="仿宋_GB2312" w:cs="仿宋_GB2312"/>
          <w:sz w:val="32"/>
          <w:szCs w:val="32"/>
          <w:lang w:val="en-US" w:eastAsia="zh-CN"/>
        </w:rPr>
        <w:t>22.03</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lang w:eastAsia="zh-CN"/>
        </w:rPr>
        <w:t>，事业人员公务用车补助经费</w:t>
      </w:r>
      <w:r>
        <w:rPr>
          <w:rFonts w:hint="eastAsia" w:ascii="仿宋_GB2312" w:hAnsi="黑体" w:eastAsia="仿宋_GB2312" w:cs="仿宋_GB2312"/>
          <w:sz w:val="32"/>
          <w:szCs w:val="32"/>
          <w:lang w:val="en-US" w:eastAsia="zh-CN"/>
        </w:rPr>
        <w:t>1.86</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lang w:val="en-US" w:eastAsia="zh-CN"/>
        </w:rPr>
        <w:t>。</w:t>
      </w:r>
    </w:p>
    <w:p w14:paraId="5CA6E8EB">
      <w:pPr>
        <w:jc w:val="left"/>
        <w:rPr>
          <w:rFonts w:ascii="仿宋_GB2312" w:hAnsi="宋体" w:eastAsia="仿宋_GB2312" w:cs="宋体"/>
          <w:color w:val="000000"/>
          <w:kern w:val="0"/>
          <w:sz w:val="32"/>
          <w:szCs w:val="30"/>
        </w:rPr>
      </w:pPr>
    </w:p>
    <w:p w14:paraId="2705A4BF">
      <w:pPr>
        <w:jc w:val="center"/>
        <w:rPr>
          <w:rFonts w:ascii="黑体" w:hAnsi="黑体" w:eastAsia="黑体"/>
          <w:b/>
          <w:sz w:val="32"/>
          <w:szCs w:val="32"/>
        </w:rPr>
      </w:pPr>
      <w:r>
        <w:rPr>
          <w:rFonts w:hint="eastAsia" w:ascii="黑体" w:hAnsi="黑体" w:eastAsia="黑体"/>
          <w:b/>
          <w:sz w:val="32"/>
          <w:szCs w:val="32"/>
        </w:rPr>
        <w:t xml:space="preserve">第四部分  名词解释 </w:t>
      </w:r>
    </w:p>
    <w:p w14:paraId="41A3AF2B">
      <w:pPr>
        <w:ind w:firstLine="640" w:firstLineChars="200"/>
        <w:jc w:val="left"/>
        <w:rPr>
          <w:rFonts w:ascii="仿宋_GB2312" w:hAnsi="宋体" w:eastAsia="仿宋_GB2312" w:cs="宋体"/>
          <w:color w:val="000000"/>
          <w:kern w:val="0"/>
          <w:sz w:val="32"/>
          <w:szCs w:val="32"/>
        </w:rPr>
      </w:pPr>
    </w:p>
    <w:p w14:paraId="656538DA">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14:paraId="1A015431">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14:paraId="78D0B9FD">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14:paraId="3AC61F75">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14:paraId="63669A7A">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14:paraId="2CBDD6C3">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14:paraId="5D6F0CBD">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14:paraId="304EB820">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14:paraId="744689C7">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14:paraId="5A7D309A">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w:t>
      </w:r>
      <w:r>
        <w:rPr>
          <w:rFonts w:hint="eastAsia" w:ascii="仿宋_GB2312" w:hAnsi="宋体" w:eastAsia="仿宋_GB2312" w:cs="宋体"/>
          <w:color w:val="000000"/>
          <w:kern w:val="0"/>
          <w:sz w:val="32"/>
          <w:szCs w:val="30"/>
          <w:lang w:eastAsia="zh-CN"/>
        </w:rPr>
        <w:t>单位</w:t>
      </w:r>
      <w:r>
        <w:rPr>
          <w:rFonts w:hint="eastAsia" w:ascii="仿宋_GB2312" w:hAnsi="宋体" w:eastAsia="仿宋_GB2312" w:cs="宋体"/>
          <w:color w:val="000000"/>
          <w:kern w:val="0"/>
          <w:sz w:val="32"/>
          <w:szCs w:val="30"/>
        </w:rPr>
        <w:t>、各单位为完成其特定的工作任务和事业发展目标所发生的支出。</w:t>
      </w:r>
    </w:p>
    <w:p w14:paraId="3A76CB91">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14:paraId="0BF8AE07">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14:paraId="1BCA8F1F">
      <w:pPr>
        <w:widowControl/>
        <w:spacing w:line="560" w:lineRule="exact"/>
        <w:rPr>
          <w:rFonts w:ascii="仿宋_GB2312" w:hAnsi="宋体" w:eastAsia="仿宋_GB2312" w:cs="宋体"/>
          <w:color w:val="000000"/>
          <w:kern w:val="0"/>
          <w:sz w:val="32"/>
          <w:szCs w:val="30"/>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DD1332"/>
    <w:multiLevelType w:val="singleLevel"/>
    <w:tmpl w:val="94DD1332"/>
    <w:lvl w:ilvl="0" w:tentative="0">
      <w:start w:val="1"/>
      <w:numFmt w:val="chineseCounting"/>
      <w:suff w:val="nothing"/>
      <w:lvlText w:val="%1、"/>
      <w:lvlJc w:val="left"/>
      <w:rPr>
        <w:rFonts w:hint="eastAsia"/>
      </w:rPr>
    </w:lvl>
  </w:abstractNum>
  <w:abstractNum w:abstractNumId="1">
    <w:nsid w:val="AA54916B"/>
    <w:multiLevelType w:val="singleLevel"/>
    <w:tmpl w:val="AA54916B"/>
    <w:lvl w:ilvl="0" w:tentative="0">
      <w:start w:val="6"/>
      <w:numFmt w:val="chineseCounting"/>
      <w:suff w:val="nothing"/>
      <w:lvlText w:val="%1、"/>
      <w:lvlJc w:val="left"/>
      <w:rPr>
        <w:rFonts w:hint="eastAsia"/>
      </w:rPr>
    </w:lvl>
  </w:abstractNum>
  <w:abstractNum w:abstractNumId="2">
    <w:nsid w:val="C403E1E1"/>
    <w:multiLevelType w:val="singleLevel"/>
    <w:tmpl w:val="C403E1E1"/>
    <w:lvl w:ilvl="0" w:tentative="0">
      <w:start w:val="3"/>
      <w:numFmt w:val="chineseCounting"/>
      <w:suff w:val="nothing"/>
      <w:lvlText w:val="（%1）"/>
      <w:lvlJc w:val="left"/>
      <w:rPr>
        <w:rFonts w:hint="eastAsia"/>
      </w:rPr>
    </w:lvl>
  </w:abstractNum>
  <w:abstractNum w:abstractNumId="3">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EEA079A"/>
    <w:multiLevelType w:val="multilevel"/>
    <w:tmpl w:val="2EEA079A"/>
    <w:lvl w:ilvl="0" w:tentative="0">
      <w:start w:val="3"/>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798C8783"/>
    <w:multiLevelType w:val="singleLevel"/>
    <w:tmpl w:val="798C8783"/>
    <w:lvl w:ilvl="0" w:tentative="0">
      <w:start w:val="2"/>
      <w:numFmt w:val="chineseCounting"/>
      <w:suff w:val="space"/>
      <w:lvlText w:val="第%1部分"/>
      <w:lvlJc w:val="left"/>
      <w:rPr>
        <w:rFonts w:hint="eastAsia"/>
      </w:rPr>
    </w:lvl>
  </w:abstractNum>
  <w:num w:numId="1">
    <w:abstractNumId w:val="3"/>
  </w:num>
  <w:num w:numId="2">
    <w:abstractNumId w:val="6"/>
  </w:num>
  <w:num w:numId="3">
    <w:abstractNumId w:val="7"/>
  </w:num>
  <w:num w:numId="4">
    <w:abstractNumId w:val="8"/>
  </w:num>
  <w:num w:numId="5">
    <w:abstractNumId w:val="5"/>
  </w:num>
  <w:num w:numId="6">
    <w:abstractNumId w:val="9"/>
  </w:num>
  <w:num w:numId="7">
    <w:abstractNumId w:val="0"/>
  </w:num>
  <w:num w:numId="8">
    <w:abstractNumId w:val="4"/>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MWUzZDMxMmJmZTljNzgwMTE1Y2Q4OWUxOWViN2MyY2YifQ=="/>
    <w:docVar w:name="KSO_WPS_MARK_KEY" w:val="391848da-d5d3-4b66-8315-94eeb692713e"/>
  </w:docVars>
  <w:rsids>
    <w:rsidRoot w:val="002A452C"/>
    <w:rsid w:val="002966A2"/>
    <w:rsid w:val="002A452C"/>
    <w:rsid w:val="00A65A37"/>
    <w:rsid w:val="00D168C4"/>
    <w:rsid w:val="00D62F43"/>
    <w:rsid w:val="02622970"/>
    <w:rsid w:val="03EB0FF4"/>
    <w:rsid w:val="07EE7828"/>
    <w:rsid w:val="0A5A5C6C"/>
    <w:rsid w:val="0BEE24FD"/>
    <w:rsid w:val="0D9F1478"/>
    <w:rsid w:val="104B4245"/>
    <w:rsid w:val="128E602A"/>
    <w:rsid w:val="136C4A91"/>
    <w:rsid w:val="16753FFC"/>
    <w:rsid w:val="179700AD"/>
    <w:rsid w:val="1BB33400"/>
    <w:rsid w:val="1BCD657E"/>
    <w:rsid w:val="1D1804C8"/>
    <w:rsid w:val="1F952089"/>
    <w:rsid w:val="2240361C"/>
    <w:rsid w:val="25B66C84"/>
    <w:rsid w:val="2644344E"/>
    <w:rsid w:val="2B2E6ABD"/>
    <w:rsid w:val="2CF15585"/>
    <w:rsid w:val="2D0375C7"/>
    <w:rsid w:val="2E6C51AD"/>
    <w:rsid w:val="2F2A4F61"/>
    <w:rsid w:val="31A67C36"/>
    <w:rsid w:val="3324008E"/>
    <w:rsid w:val="38055E85"/>
    <w:rsid w:val="3A18073E"/>
    <w:rsid w:val="3FAB419D"/>
    <w:rsid w:val="3FEF3E8A"/>
    <w:rsid w:val="4290665F"/>
    <w:rsid w:val="4398361E"/>
    <w:rsid w:val="44BA0D8C"/>
    <w:rsid w:val="45061AAF"/>
    <w:rsid w:val="459A1690"/>
    <w:rsid w:val="494379DD"/>
    <w:rsid w:val="4A6B448F"/>
    <w:rsid w:val="4F514138"/>
    <w:rsid w:val="540047A7"/>
    <w:rsid w:val="54850CBE"/>
    <w:rsid w:val="548729DE"/>
    <w:rsid w:val="567A2466"/>
    <w:rsid w:val="5E2E7A72"/>
    <w:rsid w:val="5E9F6031"/>
    <w:rsid w:val="5EC20DAF"/>
    <w:rsid w:val="600B484A"/>
    <w:rsid w:val="62294DA0"/>
    <w:rsid w:val="6F175084"/>
    <w:rsid w:val="6F264ECE"/>
    <w:rsid w:val="70154AFA"/>
    <w:rsid w:val="728A6D99"/>
    <w:rsid w:val="72DD1737"/>
    <w:rsid w:val="72F85996"/>
    <w:rsid w:val="77A33FA4"/>
    <w:rsid w:val="7B836C1A"/>
    <w:rsid w:val="7CA3425D"/>
    <w:rsid w:val="7E4F6F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0"/>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列出段落1"/>
    <w:basedOn w:val="1"/>
    <w:qFormat/>
    <w:uiPriority w:val="34"/>
    <w:pPr>
      <w:ind w:firstLine="420" w:firstLineChars="200"/>
    </w:p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character" w:customStyle="1" w:styleId="10">
    <w:name w:val="批注框文本 Char"/>
    <w:basedOn w:val="6"/>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caizhengju</Company>
  <Pages>11</Pages>
  <Words>3313</Words>
  <Characters>3724</Characters>
  <Lines>32</Lines>
  <Paragraphs>9</Paragraphs>
  <TotalTime>9</TotalTime>
  <ScaleCrop>false</ScaleCrop>
  <LinksUpToDate>false</LinksUpToDate>
  <CharactersWithSpaces>3751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2018-03-17T10:37:00Z</dcterms:created>
  <dc:creator>null,null,总收发</dc:creator>
  <cp:lastModifiedBy>巴凌</cp:lastModifiedBy>
  <cp:lastPrinted>2019-04-13T01:42:00Z</cp:lastPrinted>
  <dcterms:modified xsi:type="dcterms:W3CDTF">2025-02-28T00:32:06Z</dcterms:modified>
  <dc:title>2018年琼海市财政局部门预算</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495C0F0B4D914688B3E69E36D350D99B</vt:lpwstr>
  </property>
  <property fmtid="{D5CDD505-2E9C-101B-9397-08002B2CF9AE}" pid="4" name="KSOTemplateDocerSaveRecord">
    <vt:lpwstr>eyJoZGlkIjoiYTI4ZDYzNTk0MzVjNDQ1MTIyY2IzNGI0Y2MxMmFkOWYiLCJ1c2VySWQiOiIxMjM1MDMzNjcxIn0=</vt:lpwstr>
  </property>
</Properties>
</file>