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黑体" w:hAnsi="黑体" w:eastAsia="黑体" w:cs="黑体"/>
          <w:b/>
          <w:sz w:val="56"/>
          <w:szCs w:val="5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contextualSpacing/>
        <w:jc w:val="center"/>
        <w:textAlignment w:val="auto"/>
        <w:rPr>
          <w:rFonts w:ascii="黑体" w:hAnsi="黑体" w:eastAsia="黑体" w:cs="黑体"/>
          <w:b/>
          <w:sz w:val="52"/>
          <w:szCs w:val="5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contextualSpacing/>
        <w:jc w:val="center"/>
        <w:textAlignment w:val="auto"/>
        <w:rPr>
          <w:rFonts w:hint="eastAsia" w:ascii="黑体" w:hAnsi="黑体" w:eastAsia="黑体" w:cs="黑体"/>
          <w:b/>
          <w:sz w:val="52"/>
          <w:szCs w:val="52"/>
        </w:rPr>
      </w:pPr>
      <w:r>
        <w:rPr>
          <w:rFonts w:hint="eastAsia" w:ascii="黑体" w:hAnsi="黑体" w:eastAsia="黑体" w:cs="黑体"/>
          <w:b/>
          <w:sz w:val="52"/>
          <w:szCs w:val="52"/>
        </w:rPr>
        <w:t>屯昌福泉自来水有限公司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contextualSpacing/>
        <w:jc w:val="center"/>
        <w:textAlignment w:val="auto"/>
        <w:rPr>
          <w:rFonts w:hint="eastAsia" w:ascii="黑体" w:hAnsi="黑体" w:eastAsia="黑体" w:cs="黑体"/>
          <w:b/>
          <w:spacing w:val="-20"/>
          <w:sz w:val="52"/>
          <w:szCs w:val="52"/>
        </w:rPr>
      </w:pPr>
      <w:r>
        <w:rPr>
          <w:rFonts w:hint="eastAsia" w:ascii="黑体" w:hAnsi="黑体" w:eastAsia="黑体" w:cs="黑体"/>
          <w:b/>
          <w:sz w:val="52"/>
          <w:szCs w:val="52"/>
        </w:rPr>
        <w:t>供水价格成本审核报告</w:t>
      </w:r>
    </w:p>
    <w:p>
      <w:pPr>
        <w:spacing w:line="360" w:lineRule="auto"/>
        <w:contextualSpacing/>
        <w:jc w:val="center"/>
        <w:rPr>
          <w:rFonts w:hint="eastAsia" w:ascii="黑体" w:hAnsi="黑体" w:eastAsia="黑体" w:cs="黑体"/>
          <w:b/>
          <w:spacing w:val="-20"/>
          <w:sz w:val="48"/>
          <w:szCs w:val="48"/>
        </w:rPr>
      </w:pPr>
    </w:p>
    <w:p>
      <w:pPr>
        <w:spacing w:line="360" w:lineRule="auto"/>
        <w:jc w:val="center"/>
        <w:rPr>
          <w:rFonts w:hint="eastAsia" w:ascii="黑体" w:hAnsi="黑体" w:eastAsia="黑体" w:cs="黑体"/>
          <w:b/>
          <w:sz w:val="40"/>
          <w:szCs w:val="40"/>
        </w:rPr>
      </w:pPr>
      <w:r>
        <w:rPr>
          <w:rFonts w:hint="eastAsia" w:ascii="黑体" w:hAnsi="黑体" w:eastAsia="黑体" w:cs="黑体"/>
          <w:b/>
          <w:sz w:val="40"/>
          <w:szCs w:val="40"/>
        </w:rPr>
        <w:t>海循监字〔2023〕</w:t>
      </w:r>
      <w:r>
        <w:rPr>
          <w:rFonts w:hint="eastAsia" w:ascii="黑体" w:hAnsi="黑体" w:eastAsia="黑体" w:cs="黑体"/>
          <w:b/>
          <w:sz w:val="40"/>
          <w:szCs w:val="40"/>
          <w:highlight w:val="cyan"/>
        </w:rPr>
        <w:t xml:space="preserve">第 </w:t>
      </w:r>
      <w:r>
        <w:rPr>
          <w:rFonts w:hint="eastAsia" w:ascii="黑体" w:hAnsi="黑体" w:eastAsia="黑体" w:cs="黑体"/>
          <w:b/>
          <w:sz w:val="40"/>
          <w:szCs w:val="40"/>
          <w:highlight w:val="cyan"/>
          <w:lang w:val="en-US" w:eastAsia="zh-CN"/>
        </w:rPr>
        <w:t>16</w:t>
      </w:r>
      <w:bookmarkStart w:id="74" w:name="_GoBack"/>
      <w:bookmarkEnd w:id="74"/>
      <w:r>
        <w:rPr>
          <w:rFonts w:hint="eastAsia" w:ascii="黑体" w:hAnsi="黑体" w:eastAsia="黑体" w:cs="黑体"/>
          <w:b/>
          <w:sz w:val="40"/>
          <w:szCs w:val="40"/>
          <w:highlight w:val="cyan"/>
        </w:rPr>
        <w:t>号</w:t>
      </w:r>
    </w:p>
    <w:p>
      <w:pPr>
        <w:spacing w:line="360" w:lineRule="auto"/>
        <w:contextualSpacing/>
        <w:jc w:val="center"/>
        <w:rPr>
          <w:rFonts w:hint="eastAsia" w:ascii="黑体" w:hAnsi="黑体" w:eastAsia="黑体" w:cs="黑体"/>
          <w:b/>
          <w:spacing w:val="-20"/>
          <w:sz w:val="48"/>
          <w:szCs w:val="48"/>
        </w:rPr>
      </w:pPr>
    </w:p>
    <w:p>
      <w:pPr>
        <w:spacing w:line="360" w:lineRule="auto"/>
        <w:contextualSpacing/>
        <w:jc w:val="center"/>
        <w:rPr>
          <w:rFonts w:hint="eastAsia" w:ascii="黑体" w:hAnsi="黑体" w:eastAsia="黑体" w:cs="黑体"/>
          <w:b/>
          <w:spacing w:val="-20"/>
          <w:sz w:val="48"/>
          <w:szCs w:val="48"/>
        </w:rPr>
      </w:pPr>
    </w:p>
    <w:p>
      <w:pPr>
        <w:spacing w:line="360" w:lineRule="auto"/>
        <w:contextualSpacing/>
        <w:jc w:val="center"/>
        <w:rPr>
          <w:rFonts w:hint="eastAsia" w:ascii="黑体" w:hAnsi="黑体" w:eastAsia="黑体" w:cs="黑体"/>
          <w:b/>
          <w:spacing w:val="-20"/>
          <w:sz w:val="48"/>
          <w:szCs w:val="48"/>
        </w:rPr>
      </w:pPr>
    </w:p>
    <w:p>
      <w:pPr>
        <w:spacing w:line="360" w:lineRule="auto"/>
        <w:contextualSpacing/>
        <w:jc w:val="center"/>
        <w:rPr>
          <w:rFonts w:hint="eastAsia" w:ascii="黑体" w:hAnsi="黑体" w:eastAsia="黑体" w:cs="黑体"/>
          <w:b/>
          <w:spacing w:val="-20"/>
          <w:sz w:val="48"/>
          <w:szCs w:val="48"/>
        </w:rPr>
      </w:pPr>
    </w:p>
    <w:p>
      <w:pPr>
        <w:spacing w:line="360" w:lineRule="auto"/>
        <w:contextualSpacing/>
        <w:jc w:val="center"/>
        <w:rPr>
          <w:rFonts w:hint="eastAsia" w:ascii="黑体" w:hAnsi="黑体" w:eastAsia="黑体" w:cs="黑体"/>
          <w:b/>
          <w:spacing w:val="-20"/>
          <w:sz w:val="48"/>
          <w:szCs w:val="48"/>
        </w:rPr>
      </w:pPr>
    </w:p>
    <w:p>
      <w:pPr>
        <w:spacing w:line="360" w:lineRule="auto"/>
        <w:contextualSpacing/>
        <w:rPr>
          <w:rFonts w:hint="eastAsia" w:ascii="黑体" w:hAnsi="黑体" w:eastAsia="黑体" w:cs="黑体"/>
          <w:b/>
          <w:spacing w:val="-20"/>
          <w:sz w:val="48"/>
          <w:szCs w:val="48"/>
        </w:rPr>
      </w:pPr>
    </w:p>
    <w:p>
      <w:pPr>
        <w:spacing w:line="360" w:lineRule="auto"/>
        <w:contextualSpacing/>
        <w:rPr>
          <w:rFonts w:hint="eastAsia" w:ascii="黑体" w:hAnsi="黑体" w:eastAsia="黑体" w:cs="黑体"/>
          <w:b/>
          <w:spacing w:val="-20"/>
          <w:sz w:val="48"/>
          <w:szCs w:val="48"/>
        </w:rPr>
      </w:pPr>
    </w:p>
    <w:p>
      <w:pPr>
        <w:spacing w:line="360" w:lineRule="auto"/>
        <w:jc w:val="left"/>
        <w:rPr>
          <w:rFonts w:hint="eastAsia" w:ascii="黑体" w:hAnsi="黑体" w:eastAsia="黑体" w:cs="黑体"/>
          <w:sz w:val="48"/>
          <w:szCs w:val="48"/>
        </w:rPr>
      </w:pPr>
    </w:p>
    <w:p>
      <w:pPr>
        <w:spacing w:line="360" w:lineRule="auto"/>
        <w:rPr>
          <w:rFonts w:hint="eastAsia" w:ascii="黑体" w:hAnsi="黑体" w:eastAsia="黑体" w:cs="黑体"/>
          <w:sz w:val="48"/>
          <w:szCs w:val="48"/>
        </w:rPr>
      </w:pPr>
    </w:p>
    <w:p>
      <w:pPr>
        <w:spacing w:line="360" w:lineRule="auto"/>
        <w:rPr>
          <w:rFonts w:hint="eastAsia" w:ascii="黑体" w:hAnsi="黑体" w:eastAsia="黑体" w:cs="黑体"/>
          <w:sz w:val="48"/>
          <w:szCs w:val="48"/>
        </w:rPr>
      </w:pPr>
    </w:p>
    <w:p>
      <w:pPr>
        <w:spacing w:line="360" w:lineRule="auto"/>
        <w:rPr>
          <w:rFonts w:hint="eastAsia" w:ascii="黑体" w:hAnsi="黑体" w:eastAsia="黑体" w:cs="黑体"/>
          <w:sz w:val="48"/>
          <w:szCs w:val="48"/>
        </w:rPr>
      </w:pPr>
    </w:p>
    <w:p>
      <w:pPr>
        <w:spacing w:line="360" w:lineRule="auto"/>
        <w:jc w:val="center"/>
        <w:rPr>
          <w:rFonts w:hint="eastAsia" w:ascii="黑体" w:hAnsi="黑体" w:eastAsia="黑体" w:cs="黑体"/>
          <w:b/>
          <w:sz w:val="48"/>
          <w:szCs w:val="4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黑体"/>
          <w:b/>
          <w:sz w:val="44"/>
          <w:szCs w:val="44"/>
        </w:rPr>
        <w:t>海南循合评估咨询服务有限公司</w:t>
      </w:r>
    </w:p>
    <w:p>
      <w:r>
        <w:rPr>
          <w:sz w:val="24"/>
        </w:rPr>
        <mc:AlternateContent>
          <mc:Choice Requires="wps">
            <w:drawing>
              <wp:anchor distT="0" distB="0" distL="114300" distR="114300" simplePos="0" relativeHeight="251661312" behindDoc="0" locked="0" layoutInCell="1" allowOverlap="1">
                <wp:simplePos x="0" y="0"/>
                <wp:positionH relativeFrom="column">
                  <wp:posOffset>600710</wp:posOffset>
                </wp:positionH>
                <wp:positionV relativeFrom="paragraph">
                  <wp:posOffset>4963795</wp:posOffset>
                </wp:positionV>
                <wp:extent cx="4243070" cy="685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4243070" cy="685800"/>
                        </a:xfrm>
                        <a:prstGeom prst="rect">
                          <a:avLst/>
                        </a:prstGeom>
                        <a:noFill/>
                        <a:ln>
                          <a:noFill/>
                        </a:ln>
                      </wps:spPr>
                      <wps:txbx>
                        <w:txbxContent>
                          <w:p>
                            <w:pPr>
                              <w:jc w:val="center"/>
                              <w:rPr>
                                <w:rFonts w:ascii="微软雅黑" w:hAnsi="微软雅黑" w:eastAsia="微软雅黑" w:cs="微软雅黑"/>
                                <w:color w:val="3F3F3F"/>
                                <w:kern w:val="0"/>
                                <w:sz w:val="44"/>
                                <w:szCs w:val="44"/>
                              </w:rPr>
                            </w:pPr>
                          </w:p>
                        </w:txbxContent>
                      </wps:txbx>
                      <wps:bodyPr upright="1">
                        <a:spAutoFit/>
                      </wps:bodyPr>
                    </wps:wsp>
                  </a:graphicData>
                </a:graphic>
              </wp:anchor>
            </w:drawing>
          </mc:Choice>
          <mc:Fallback>
            <w:pict>
              <v:shape id="文本框 13" o:spid="_x0000_s1026" o:spt="202" type="#_x0000_t202" style="position:absolute;left:0pt;margin-left:47.3pt;margin-top:390.85pt;height:54pt;width:334.1pt;z-index:251661312;mso-width-relative:page;mso-height-relative:page;" filled="f" stroked="f" coordsize="21600,21600" o:gfxdata="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MQ7MrYAAAACgEAAA8AAAAAAAAA&#10;AQAgAAAAIgAAAGRycy9kb3ducmV2LnhtbFBLAQIUABQAAAAIAIdO4kBY++uXnwEAABsDAAAOAAAA&#10;AAAAAAEAIAAAACcBAABkcnMvZTJvRG9jLnhtbFBLBQYAAAAABgAGAFkBAAA4BQAAAAA=&#10;">
                <v:fill on="f" focussize="0,0"/>
                <v:stroke on="f"/>
                <v:imagedata o:title=""/>
                <o:lock v:ext="edit" aspectratio="f"/>
                <v:textbox style="mso-fit-shape-to-text:t;">
                  <w:txbxContent>
                    <w:p>
                      <w:pPr>
                        <w:jc w:val="center"/>
                        <w:rPr>
                          <w:rFonts w:ascii="微软雅黑" w:hAnsi="微软雅黑" w:eastAsia="微软雅黑" w:cs="微软雅黑"/>
                          <w:color w:val="3F3F3F"/>
                          <w:kern w:val="0"/>
                          <w:sz w:val="44"/>
                          <w:szCs w:val="44"/>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-612140</wp:posOffset>
                </wp:positionH>
                <wp:positionV relativeFrom="paragraph">
                  <wp:posOffset>3788410</wp:posOffset>
                </wp:positionV>
                <wp:extent cx="6611620" cy="147828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6611620" cy="1478280"/>
                        </a:xfrm>
                        <a:prstGeom prst="rect">
                          <a:avLst/>
                        </a:prstGeom>
                        <a:noFill/>
                        <a:ln>
                          <a:noFill/>
                        </a:ln>
                      </wps:spPr>
                      <wps:txbx>
                        <w:txbxContent>
                          <w:p/>
                        </w:txbxContent>
                      </wps:txbx>
                      <wps:bodyPr upright="1">
                        <a:spAutoFit/>
                      </wps:bodyPr>
                    </wps:wsp>
                  </a:graphicData>
                </a:graphic>
              </wp:anchor>
            </w:drawing>
          </mc:Choice>
          <mc:Fallback>
            <w:pict>
              <v:shape id="文本框 11" o:spid="_x0000_s1026" o:spt="202" type="#_x0000_t202" style="position:absolute;left:0pt;margin-left:-48.2pt;margin-top:298.3pt;height:116.4pt;width:520.6pt;z-index:251660288;mso-width-relative:page;mso-height-relative:page;" filled="f" stroked="f" coordsize="21600,21600" o:gfxdata="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Z9z97ZAAAACwEAAA8AAAAAAAAA&#10;AQAgAAAAIgAAAGRycy9kb3ducmV2LnhtbFBLAQIUABQAAAAIAIdO4kCzN6Y1ngEAABwDAAAOAAAA&#10;AAAAAAEAIAAAACgBAABkcnMvZTJvRG9jLnhtbFBLBQYAAAAABgAGAFkBAAA4BQAAAAA=&#10;">
                <v:fill on="f" focussize="0,0"/>
                <v:stroke on="f"/>
                <v:imagedata o:title=""/>
                <o:lock v:ext="edit" aspectratio="f"/>
                <v:textbox style="mso-fit-shape-to-text:t;">
                  <w:txbxContent>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1039495</wp:posOffset>
                </wp:positionH>
                <wp:positionV relativeFrom="paragraph">
                  <wp:posOffset>7174865</wp:posOffset>
                </wp:positionV>
                <wp:extent cx="3498215" cy="685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3498215" cy="685800"/>
                        </a:xfrm>
                        <a:prstGeom prst="rect">
                          <a:avLst/>
                        </a:prstGeom>
                        <a:noFill/>
                        <a:ln>
                          <a:noFill/>
                        </a:ln>
                      </wps:spPr>
                      <wps:txbx>
                        <w:txbxContent>
                          <w:p>
                            <w:pPr>
                              <w:jc w:val="center"/>
                              <w:rPr>
                                <w:rFonts w:ascii="微软雅黑" w:hAnsi="微软雅黑" w:eastAsia="微软雅黑" w:cs="微软雅黑"/>
                                <w:b/>
                                <w:bCs/>
                                <w:color w:val="252525"/>
                                <w:kern w:val="0"/>
                                <w:sz w:val="36"/>
                                <w:szCs w:val="36"/>
                              </w:rPr>
                            </w:pPr>
                          </w:p>
                        </w:txbxContent>
                      </wps:txbx>
                      <wps:bodyPr upright="1">
                        <a:spAutoFit/>
                      </wps:bodyPr>
                    </wps:wsp>
                  </a:graphicData>
                </a:graphic>
              </wp:anchor>
            </w:drawing>
          </mc:Choice>
          <mc:Fallback>
            <w:pict>
              <v:shape id="文本框 17" o:spid="_x0000_s1026" o:spt="202" type="#_x0000_t202" style="position:absolute;left:0pt;margin-left:81.85pt;margin-top:564.95pt;height:54pt;width:275.45pt;z-index:251662336;mso-width-relative:page;mso-height-relative:page;" filled="f" stroked="f" coordsize="21600,21600" o:gfxdata="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Y4CE3aAAAADQEAAA8AAAAA&#10;AAAAAQAgAAAAIgAAAGRycy9kb3ducmV2LnhtbFBLAQIUABQAAAAIAIdO4kCukfsToAEAABsDAAAO&#10;AAAAAAAAAAEAIAAAACkBAABkcnMvZTJvRG9jLnhtbFBLBQYAAAAABgAGAFkBAAA7BQAAAAA=&#10;">
                <v:fill on="f" focussize="0,0"/>
                <v:stroke on="f"/>
                <v:imagedata o:title=""/>
                <o:lock v:ext="edit" aspectratio="f"/>
                <v:textbox style="mso-fit-shape-to-text:t;">
                  <w:txbxContent>
                    <w:p>
                      <w:pPr>
                        <w:jc w:val="center"/>
                        <w:rPr>
                          <w:rFonts w:ascii="微软雅黑" w:hAnsi="微软雅黑" w:eastAsia="微软雅黑" w:cs="微软雅黑"/>
                          <w:b/>
                          <w:bCs/>
                          <w:color w:val="252525"/>
                          <w:kern w:val="0"/>
                          <w:sz w:val="36"/>
                          <w:szCs w:val="36"/>
                        </w:rPr>
                      </w:pPr>
                    </w:p>
                  </w:txbxContent>
                </v:textbox>
              </v:shape>
            </w:pict>
          </mc:Fallback>
        </mc:AlternateContent>
      </w:r>
    </w:p>
    <w:p>
      <w:pPr>
        <w:spacing w:line="360" w:lineRule="auto"/>
        <w:jc w:val="center"/>
        <w:rPr>
          <w:rFonts w:asciiTheme="majorEastAsia" w:hAnsiTheme="majorEastAsia" w:eastAsiaTheme="majorEastAsia" w:cstheme="majorEastAsia"/>
          <w:b/>
          <w:sz w:val="40"/>
          <w:szCs w:val="40"/>
        </w:rPr>
      </w:pPr>
      <w:r>
        <w:rPr>
          <w:rFonts w:hint="eastAsia" w:asciiTheme="majorEastAsia" w:hAnsiTheme="majorEastAsia" w:eastAsiaTheme="majorEastAsia" w:cstheme="majorEastAsia"/>
          <w:b/>
          <w:sz w:val="40"/>
          <w:szCs w:val="40"/>
        </w:rPr>
        <w:t>目  录</w:t>
      </w:r>
    </w:p>
    <w:sdt>
      <w:sdtPr>
        <w:rPr>
          <w:rFonts w:ascii="宋体" w:hAnsi="宋体" w:eastAsia="宋体"/>
        </w:rPr>
        <w:id w:val="116178852"/>
        <w15:color w:val="DBDBDB"/>
        <w:docPartObj>
          <w:docPartGallery w:val="Table of Contents"/>
          <w:docPartUnique/>
        </w:docPartObj>
      </w:sdtPr>
      <w:sdtEndPr>
        <w:rPr>
          <w:rFonts w:hint="eastAsia" w:ascii="仿宋" w:hAnsi="仿宋" w:eastAsia="仿宋" w:cs="仿宋"/>
          <w:b/>
          <w:sz w:val="21"/>
          <w:szCs w:val="21"/>
        </w:rPr>
      </w:sdtEndPr>
      <w:sdt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"1-2" \h \u </w:instrText>
          </w:r>
          <w:r>
            <w:rPr>
              <w:rFonts w:hint="eastAsia" w:ascii="仿宋" w:hAnsi="仿宋" w:eastAsia="仿宋" w:cs="仿宋"/>
              <w:sz w:val="21"/>
              <w:szCs w:val="21"/>
            </w:rPr>
            <w:fldChar w:fldCharType="separate"/>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_Toc30542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一、成本审核项目</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_Toc30542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_Toc11898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二、成本监审依据</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_Toc11898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_Toc26795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三、成本审核的主要程序</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_Toc26795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_Toc15397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四、</w:t>
          </w:r>
          <w:r>
            <w:rPr>
              <w:rFonts w:hint="eastAsia" w:ascii="仿宋" w:hAnsi="仿宋" w:eastAsia="仿宋" w:cs="仿宋"/>
              <w:b w:val="0"/>
              <w:bCs w:val="0"/>
              <w:sz w:val="24"/>
              <w:szCs w:val="24"/>
              <w:lang w:eastAsia="zh-CN"/>
            </w:rPr>
            <w:t>福泉公司</w:t>
          </w:r>
          <w:r>
            <w:rPr>
              <w:rFonts w:hint="eastAsia" w:ascii="仿宋" w:hAnsi="仿宋" w:eastAsia="仿宋" w:cs="仿宋"/>
              <w:b w:val="0"/>
              <w:bCs w:val="0"/>
              <w:sz w:val="24"/>
              <w:szCs w:val="24"/>
            </w:rPr>
            <w:t>基本情况</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_Toc15397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_Toc6148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五</w:t>
          </w:r>
          <w:r>
            <w:rPr>
              <w:rFonts w:hint="eastAsia" w:ascii="仿宋" w:hAnsi="仿宋" w:eastAsia="仿宋" w:cs="仿宋"/>
              <w:b w:val="0"/>
              <w:bCs w:val="0"/>
              <w:sz w:val="24"/>
              <w:szCs w:val="24"/>
            </w:rPr>
            <w:t>、审核期内</w:t>
          </w:r>
          <w:r>
            <w:rPr>
              <w:rFonts w:hint="eastAsia" w:ascii="仿宋" w:hAnsi="仿宋" w:eastAsia="仿宋" w:cs="仿宋"/>
              <w:b w:val="0"/>
              <w:bCs w:val="0"/>
              <w:sz w:val="24"/>
              <w:szCs w:val="24"/>
              <w:lang w:eastAsia="zh-Hans"/>
            </w:rPr>
            <w:t>定价</w:t>
          </w:r>
          <w:r>
            <w:rPr>
              <w:rFonts w:hint="eastAsia" w:ascii="仿宋" w:hAnsi="仿宋" w:eastAsia="仿宋" w:cs="仿宋"/>
              <w:b w:val="0"/>
              <w:bCs w:val="0"/>
              <w:sz w:val="24"/>
              <w:szCs w:val="24"/>
            </w:rPr>
            <w:t>成本、费用</w:t>
          </w:r>
          <w:r>
            <w:rPr>
              <w:rFonts w:hint="eastAsia" w:ascii="仿宋" w:hAnsi="仿宋" w:eastAsia="仿宋" w:cs="仿宋"/>
              <w:b w:val="0"/>
              <w:bCs w:val="0"/>
              <w:sz w:val="24"/>
              <w:szCs w:val="24"/>
              <w:lang w:val="en-US" w:eastAsia="zh-Hans"/>
            </w:rPr>
            <w:t>审核</w:t>
          </w:r>
          <w:r>
            <w:rPr>
              <w:rFonts w:hint="eastAsia" w:ascii="仿宋" w:hAnsi="仿宋" w:eastAsia="仿宋" w:cs="仿宋"/>
              <w:b w:val="0"/>
              <w:bCs w:val="0"/>
              <w:sz w:val="24"/>
              <w:szCs w:val="24"/>
              <w:lang w:eastAsia="zh-Hans"/>
            </w:rPr>
            <w:t>情况</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_Toc6148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5</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_Toc11318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Hans"/>
            </w:rPr>
            <w:t>一</w:t>
          </w:r>
          <w:r>
            <w:rPr>
              <w:rFonts w:hint="eastAsia" w:ascii="仿宋" w:hAnsi="仿宋" w:eastAsia="仿宋" w:cs="仿宋"/>
              <w:b w:val="0"/>
              <w:bCs w:val="0"/>
              <w:sz w:val="24"/>
              <w:szCs w:val="24"/>
            </w:rPr>
            <w:t>）固定资产折旧</w:t>
          </w:r>
          <w:r>
            <w:rPr>
              <w:rFonts w:hint="eastAsia" w:ascii="仿宋" w:hAnsi="仿宋" w:eastAsia="仿宋" w:cs="仿宋"/>
              <w:b w:val="0"/>
              <w:bCs w:val="0"/>
              <w:sz w:val="24"/>
              <w:szCs w:val="24"/>
              <w:lang w:eastAsia="zh-Hans"/>
            </w:rPr>
            <w:t>费审核情况</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_Toc11318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5</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_Toc14368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（二）无形资产摊销审核情况</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_Toc14368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_Toc15115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（三）运行维护费审核情况</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_Toc15115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_Toc32191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六、定价总成本</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_Toc32191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15</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_Toc21751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七、准许收益的核定</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_Toc21751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15</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_Toc11337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八</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Hans"/>
            </w:rPr>
            <w:t>税金核定</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_Toc11337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_Toc7829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九</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Hans"/>
            </w:rPr>
            <w:t>核定</w:t>
          </w:r>
          <w:r>
            <w:rPr>
              <w:rFonts w:hint="eastAsia" w:ascii="仿宋" w:hAnsi="仿宋" w:eastAsia="仿宋" w:cs="仿宋"/>
              <w:b w:val="0"/>
              <w:bCs w:val="0"/>
              <w:sz w:val="24"/>
              <w:szCs w:val="24"/>
            </w:rPr>
            <w:t>准许收入、平均供水价格</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_Toc7829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_Toc29020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Hans"/>
            </w:rPr>
            <w:t>一）核定供水业务准许收入</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_Toc29020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_Toc1207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（二）核定平均供水价格</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_Toc1207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_Toc19844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十、</w:t>
          </w:r>
          <w:r>
            <w:rPr>
              <w:rFonts w:hint="eastAsia" w:ascii="仿宋" w:hAnsi="仿宋" w:eastAsia="仿宋" w:cs="仿宋"/>
              <w:b w:val="0"/>
              <w:bCs w:val="0"/>
              <w:sz w:val="24"/>
              <w:szCs w:val="24"/>
              <w:lang w:val="en-US" w:eastAsia="zh-Hans"/>
            </w:rPr>
            <w:t>计算</w:t>
          </w:r>
          <w:r>
            <w:rPr>
              <w:rFonts w:hint="eastAsia" w:ascii="仿宋" w:hAnsi="仿宋" w:eastAsia="仿宋" w:cs="仿宋"/>
              <w:b w:val="0"/>
              <w:bCs w:val="0"/>
              <w:sz w:val="24"/>
              <w:szCs w:val="24"/>
              <w:lang w:eastAsia="zh-Hans"/>
            </w:rPr>
            <w:t>分用户类别供水价格</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_Toc19844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_Toc14513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Hans"/>
            </w:rPr>
            <w:t>十一</w:t>
          </w:r>
          <w:r>
            <w:rPr>
              <w:rFonts w:hint="eastAsia" w:ascii="仿宋" w:hAnsi="仿宋" w:eastAsia="仿宋" w:cs="仿宋"/>
              <w:b w:val="0"/>
              <w:bCs w:val="0"/>
              <w:sz w:val="24"/>
              <w:szCs w:val="24"/>
              <w:lang w:eastAsia="zh-Hans"/>
            </w:rPr>
            <w:t>、两部制水价</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_Toc14513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_Toc31703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Hans"/>
            </w:rPr>
            <w:t>十二</w:t>
          </w:r>
          <w:r>
            <w:rPr>
              <w:rFonts w:hint="eastAsia" w:ascii="仿宋" w:hAnsi="仿宋" w:eastAsia="仿宋" w:cs="仿宋"/>
              <w:b w:val="0"/>
              <w:bCs w:val="0"/>
              <w:sz w:val="24"/>
              <w:szCs w:val="24"/>
              <w:lang w:eastAsia="zh-Hans"/>
            </w:rPr>
            <w:t>、定价建议</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_Toc31703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_Toc25619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十</w:t>
          </w:r>
          <w:r>
            <w:rPr>
              <w:rFonts w:hint="eastAsia" w:ascii="仿宋" w:hAnsi="仿宋" w:eastAsia="仿宋" w:cs="仿宋"/>
              <w:b w:val="0"/>
              <w:bCs w:val="0"/>
              <w:sz w:val="24"/>
              <w:szCs w:val="24"/>
              <w:lang w:val="en-US" w:eastAsia="zh-Hans"/>
            </w:rPr>
            <w:t>三</w:t>
          </w:r>
          <w:r>
            <w:rPr>
              <w:rFonts w:hint="eastAsia" w:ascii="仿宋" w:hAnsi="仿宋" w:eastAsia="仿宋" w:cs="仿宋"/>
              <w:b w:val="0"/>
              <w:bCs w:val="0"/>
              <w:sz w:val="24"/>
              <w:szCs w:val="24"/>
              <w:lang w:eastAsia="zh-Hans"/>
            </w:rPr>
            <w:t>、其他有关事项声明</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_Toc25619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_Toc5964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附件1：城镇供水企业基本情况调查表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_Toc5964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26</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_Toc30472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附件2：城镇供水企业营业成本调查表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_Toc30472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_Toc29710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附件3：城镇供水企业期间费用调查表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_Toc29710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_Toc20223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附件4：城镇供水企业职工薪酬调查表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_Toc20223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30</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_Toc5141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附件5：固定资产及折旧明细表（截止2022.12.31）</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_Toc5141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_Toc8006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附件6：城市供水定价成本申报表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_Toc8006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40</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_Toc6599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附件7：城市供水定价成本核定表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_Toc6599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_Toc5048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附件8：屯昌福泉自来水有限公司2022年各月工资汇总</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_Toc5048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_Toc28791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附件9：2020-2022年度损益类科目余额表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_Toc28791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_Toc9653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附件10：2020—2022年度各类水费回收率汇总报表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_Toc9653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51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_Toc25077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附件11：2020—2022年年生产报表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_Toc25077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63</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_Toc7674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附件1</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Hans"/>
            </w:rPr>
            <w:t>：2020—2022年资产负债表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_Toc7674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_Toc18831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附件1</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Hans"/>
            </w:rPr>
            <w:t>：2020—2022年利润表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_Toc18831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_Toc21009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eastAsia="zh-Hans"/>
            </w:rPr>
            <w:t>附件1</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Hans"/>
            </w:rPr>
            <w:t>：海南省城镇自来水价格</w:t>
          </w:r>
          <w:r>
            <w:rPr>
              <w:rFonts w:hint="eastAsia" w:ascii="仿宋" w:hAnsi="仿宋" w:eastAsia="仿宋" w:cs="仿宋"/>
              <w:b w:val="0"/>
              <w:bCs w:val="0"/>
              <w:sz w:val="24"/>
              <w:szCs w:val="24"/>
              <w:lang w:val="en-US" w:eastAsia="zh-Hans"/>
            </w:rPr>
            <w:t>调查</w:t>
          </w:r>
          <w:r>
            <w:rPr>
              <w:rFonts w:hint="eastAsia" w:ascii="仿宋" w:hAnsi="仿宋" w:eastAsia="仿宋" w:cs="仿宋"/>
              <w:b w:val="0"/>
              <w:bCs w:val="0"/>
              <w:sz w:val="24"/>
              <w:szCs w:val="24"/>
              <w:lang w:eastAsia="zh-Hans"/>
            </w:rPr>
            <w:t>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_Toc21009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69</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1"/>
              <w:szCs w:val="21"/>
            </w:rPr>
          </w:pPr>
          <w:r>
            <w:rPr>
              <w:rFonts w:hint="eastAsia" w:ascii="仿宋" w:hAnsi="仿宋" w:eastAsia="仿宋" w:cs="仿宋"/>
              <w:sz w:val="21"/>
              <w:szCs w:val="21"/>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1"/>
          <w:szCs w:val="21"/>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keepNext/>
        <w:keepLines/>
        <w:spacing w:line="360" w:lineRule="auto"/>
        <w:jc w:val="center"/>
        <w:rPr>
          <w:b/>
          <w:bCs/>
          <w:sz w:val="36"/>
          <w:szCs w:val="40"/>
        </w:rPr>
      </w:pPr>
      <w:bookmarkStart w:id="0" w:name="_Toc1701722441"/>
      <w:bookmarkStart w:id="1" w:name="_Toc1821446779"/>
      <w:r>
        <w:rPr>
          <w:rFonts w:hint="eastAsia"/>
          <w:b/>
          <w:bCs/>
          <w:sz w:val="36"/>
          <w:szCs w:val="40"/>
        </w:rPr>
        <w:t>屯昌福泉自来水有限公司</w:t>
      </w:r>
      <w:bookmarkEnd w:id="0"/>
      <w:bookmarkEnd w:id="1"/>
    </w:p>
    <w:p>
      <w:pPr>
        <w:keepNext/>
        <w:keepLines/>
        <w:spacing w:line="360" w:lineRule="auto"/>
        <w:jc w:val="center"/>
        <w:rPr>
          <w:b/>
          <w:bCs/>
          <w:sz w:val="36"/>
          <w:szCs w:val="40"/>
        </w:rPr>
      </w:pPr>
      <w:bookmarkStart w:id="2" w:name="_Toc646"/>
      <w:bookmarkStart w:id="3" w:name="_Toc661855141"/>
      <w:bookmarkStart w:id="4" w:name="_Toc676626668"/>
      <w:r>
        <w:rPr>
          <w:rFonts w:hint="eastAsia"/>
          <w:b/>
          <w:bCs/>
          <w:sz w:val="36"/>
          <w:szCs w:val="40"/>
        </w:rPr>
        <w:t>供水价格成本审核报告</w:t>
      </w:r>
      <w:bookmarkEnd w:id="2"/>
      <w:bookmarkEnd w:id="3"/>
      <w:bookmarkEnd w:id="4"/>
    </w:p>
    <w:p>
      <w:pPr>
        <w:spacing w:line="360" w:lineRule="auto"/>
        <w:jc w:val="center"/>
        <w:rPr>
          <w:rFonts w:ascii="仿宋" w:hAnsi="仿宋" w:eastAsia="仿宋" w:cs="仿宋"/>
          <w:b/>
          <w:sz w:val="22"/>
        </w:rPr>
      </w:pPr>
    </w:p>
    <w:p>
      <w:pPr>
        <w:spacing w:line="360" w:lineRule="auto"/>
        <w:rPr>
          <w:rFonts w:ascii="仿宋" w:hAnsi="仿宋" w:eastAsia="仿宋" w:cs="仿宋"/>
          <w:sz w:val="32"/>
          <w:szCs w:val="32"/>
        </w:rPr>
      </w:pPr>
      <w:r>
        <w:rPr>
          <w:rFonts w:hint="eastAsia" w:ascii="仿宋" w:hAnsi="仿宋" w:eastAsia="仿宋" w:cs="仿宋"/>
          <w:sz w:val="32"/>
          <w:szCs w:val="32"/>
          <w:lang w:eastAsia="zh-Hans"/>
        </w:rPr>
        <w:t>屯昌</w:t>
      </w:r>
      <w:r>
        <w:rPr>
          <w:rFonts w:hint="eastAsia" w:ascii="仿宋" w:hAnsi="仿宋" w:eastAsia="仿宋" w:cs="仿宋"/>
          <w:sz w:val="32"/>
          <w:szCs w:val="32"/>
        </w:rPr>
        <w:t>县发展和改革委员会：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受贵委委托，我们对</w:t>
      </w:r>
      <w:r>
        <w:rPr>
          <w:rFonts w:ascii="仿宋" w:hAnsi="仿宋" w:eastAsia="仿宋" w:cs="仿宋"/>
          <w:sz w:val="32"/>
          <w:szCs w:val="32"/>
        </w:rPr>
        <w:t>屯昌福</w:t>
      </w:r>
      <w:r>
        <w:rPr>
          <w:rFonts w:hint="eastAsia" w:ascii="仿宋" w:hAnsi="仿宋" w:eastAsia="仿宋" w:cs="仿宋"/>
          <w:sz w:val="32"/>
          <w:szCs w:val="32"/>
          <w:lang w:val="en-US" w:eastAsia="zh-CN"/>
        </w:rPr>
        <w:t>泉</w:t>
      </w:r>
      <w:r>
        <w:rPr>
          <w:rFonts w:ascii="仿宋" w:hAnsi="仿宋" w:eastAsia="仿宋" w:cs="仿宋"/>
          <w:sz w:val="32"/>
          <w:szCs w:val="32"/>
        </w:rPr>
        <w:t>自来水有限公司</w:t>
      </w:r>
      <w:r>
        <w:rPr>
          <w:rFonts w:hint="eastAsia" w:ascii="仿宋" w:hAnsi="仿宋" w:eastAsia="仿宋" w:cs="仿宋"/>
          <w:sz w:val="32"/>
          <w:szCs w:val="32"/>
        </w:rPr>
        <w:t>（以下简称“</w:t>
      </w:r>
      <w:r>
        <w:rPr>
          <w:rFonts w:hint="eastAsia" w:ascii="仿宋" w:hAnsi="仿宋" w:eastAsia="仿宋" w:cs="仿宋"/>
          <w:sz w:val="32"/>
          <w:szCs w:val="32"/>
          <w:lang w:val="en-US" w:eastAsia="zh-CN"/>
        </w:rPr>
        <w:t>福泉</w:t>
      </w:r>
      <w:r>
        <w:rPr>
          <w:rFonts w:hint="eastAsia" w:ascii="仿宋" w:hAnsi="仿宋" w:eastAsia="仿宋" w:cs="仿宋"/>
          <w:sz w:val="32"/>
          <w:szCs w:val="32"/>
        </w:rPr>
        <w:t>公司”）最近三年与供水有关的成本、费用及经营数据，按照相关法律、法规的规定进行了定价成本审核，现就有关情况报告如下：</w:t>
      </w:r>
    </w:p>
    <w:p>
      <w:pPr>
        <w:spacing w:line="360" w:lineRule="auto"/>
        <w:ind w:firstLine="600"/>
        <w:jc w:val="left"/>
        <w:outlineLvl w:val="0"/>
        <w:rPr>
          <w:rFonts w:ascii="仿宋" w:hAnsi="仿宋" w:eastAsia="仿宋" w:cs="仿宋"/>
          <w:b/>
          <w:bCs/>
          <w:sz w:val="32"/>
          <w:szCs w:val="32"/>
        </w:rPr>
      </w:pPr>
      <w:bookmarkStart w:id="5" w:name="_Toc30542"/>
      <w:bookmarkStart w:id="6" w:name="_Toc1138498211"/>
      <w:r>
        <w:rPr>
          <w:rFonts w:hint="eastAsia" w:ascii="仿宋" w:hAnsi="仿宋" w:eastAsia="仿宋" w:cs="仿宋"/>
          <w:b/>
          <w:bCs/>
          <w:sz w:val="32"/>
          <w:szCs w:val="32"/>
        </w:rPr>
        <w:t>一、成本审核项目</w:t>
      </w:r>
      <w:bookmarkEnd w:id="5"/>
      <w:bookmarkEnd w:id="6"/>
    </w:p>
    <w:p>
      <w:pPr>
        <w:spacing w:line="360" w:lineRule="auto"/>
        <w:ind w:firstLine="600"/>
        <w:jc w:val="left"/>
        <w:rPr>
          <w:rFonts w:hint="eastAsia" w:ascii="仿宋" w:hAnsi="仿宋" w:eastAsia="仿宋" w:cs="仿宋"/>
          <w:sz w:val="32"/>
          <w:szCs w:val="32"/>
        </w:rPr>
      </w:pPr>
      <w:r>
        <w:rPr>
          <w:rFonts w:ascii="仿宋" w:hAnsi="仿宋" w:eastAsia="仿宋" w:cs="仿宋"/>
          <w:sz w:val="32"/>
          <w:szCs w:val="32"/>
        </w:rPr>
        <w:t>屯昌福</w:t>
      </w:r>
      <w:r>
        <w:rPr>
          <w:rFonts w:hint="eastAsia" w:ascii="仿宋" w:hAnsi="仿宋" w:eastAsia="仿宋" w:cs="仿宋"/>
          <w:sz w:val="32"/>
          <w:szCs w:val="32"/>
          <w:lang w:eastAsia="zh-Hans"/>
        </w:rPr>
        <w:t>泉</w:t>
      </w:r>
      <w:r>
        <w:rPr>
          <w:rFonts w:ascii="仿宋" w:hAnsi="仿宋" w:eastAsia="仿宋" w:cs="仿宋"/>
          <w:sz w:val="32"/>
          <w:szCs w:val="32"/>
        </w:rPr>
        <w:t>自来水有限公司</w:t>
      </w:r>
      <w:r>
        <w:rPr>
          <w:rFonts w:hint="eastAsia" w:ascii="仿宋" w:hAnsi="仿宋" w:eastAsia="仿宋" w:cs="仿宋"/>
          <w:sz w:val="32"/>
          <w:szCs w:val="32"/>
        </w:rPr>
        <w:t>20</w:t>
      </w:r>
      <w:r>
        <w:rPr>
          <w:rFonts w:ascii="仿宋" w:hAnsi="仿宋" w:eastAsia="仿宋" w:cs="仿宋"/>
          <w:sz w:val="32"/>
          <w:szCs w:val="32"/>
        </w:rPr>
        <w:t>20</w:t>
      </w: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年度供水定价成本审核。</w:t>
      </w:r>
    </w:p>
    <w:p>
      <w:pPr>
        <w:spacing w:line="360" w:lineRule="auto"/>
        <w:ind w:firstLine="600"/>
        <w:jc w:val="left"/>
        <w:outlineLvl w:val="0"/>
        <w:rPr>
          <w:rFonts w:ascii="仿宋" w:hAnsi="仿宋" w:eastAsia="仿宋" w:cs="仿宋"/>
          <w:sz w:val="32"/>
          <w:szCs w:val="32"/>
          <w:lang w:eastAsia="zh-Hans"/>
        </w:rPr>
      </w:pPr>
      <w:bookmarkStart w:id="7" w:name="_Toc660137507"/>
      <w:bookmarkStart w:id="8" w:name="_Toc11898"/>
      <w:r>
        <w:rPr>
          <w:rFonts w:hint="eastAsia" w:ascii="仿宋" w:hAnsi="仿宋" w:eastAsia="仿宋" w:cs="仿宋"/>
          <w:b/>
          <w:bCs/>
          <w:sz w:val="32"/>
          <w:szCs w:val="32"/>
        </w:rPr>
        <w:t>二、</w:t>
      </w:r>
      <w:bookmarkEnd w:id="7"/>
      <w:r>
        <w:rPr>
          <w:rFonts w:hint="eastAsia" w:ascii="仿宋" w:hAnsi="仿宋" w:eastAsia="仿宋" w:cs="仿宋"/>
          <w:b/>
          <w:bCs/>
          <w:sz w:val="32"/>
          <w:szCs w:val="32"/>
        </w:rPr>
        <w:t>成本审</w:t>
      </w:r>
      <w:r>
        <w:rPr>
          <w:rFonts w:hint="eastAsia" w:ascii="仿宋" w:hAnsi="仿宋" w:eastAsia="仿宋" w:cs="仿宋"/>
          <w:b/>
          <w:bCs/>
          <w:sz w:val="32"/>
          <w:szCs w:val="32"/>
          <w:lang w:val="en-US" w:eastAsia="zh-CN"/>
        </w:rPr>
        <w:t>核</w:t>
      </w:r>
      <w:r>
        <w:rPr>
          <w:rFonts w:hint="eastAsia" w:ascii="仿宋" w:hAnsi="仿宋" w:eastAsia="仿宋" w:cs="仿宋"/>
          <w:b/>
          <w:bCs/>
          <w:sz w:val="32"/>
          <w:szCs w:val="32"/>
        </w:rPr>
        <w:t>依据</w:t>
      </w:r>
      <w:bookmarkEnd w:id="8"/>
    </w:p>
    <w:p>
      <w:pPr>
        <w:spacing w:line="360" w:lineRule="auto"/>
        <w:ind w:firstLine="600"/>
        <w:jc w:val="left"/>
        <w:rPr>
          <w:rFonts w:hint="default" w:ascii="仿宋" w:hAnsi="仿宋" w:eastAsia="仿宋" w:cs="仿宋"/>
          <w:sz w:val="32"/>
          <w:szCs w:val="32"/>
        </w:rPr>
      </w:pPr>
      <w:r>
        <w:rPr>
          <w:rFonts w:hint="default" w:ascii="仿宋" w:hAnsi="仿宋" w:eastAsia="仿宋" w:cs="仿宋"/>
          <w:sz w:val="32"/>
          <w:szCs w:val="32"/>
        </w:rPr>
        <w:t>1、</w:t>
      </w:r>
      <w:r>
        <w:rPr>
          <w:rFonts w:hint="eastAsia" w:ascii="仿宋" w:hAnsi="仿宋" w:eastAsia="仿宋" w:cs="仿宋"/>
          <w:sz w:val="32"/>
          <w:szCs w:val="32"/>
        </w:rPr>
        <w:t>《中华人民共和国价格法》</w:t>
      </w:r>
      <w:r>
        <w:rPr>
          <w:rFonts w:hint="default" w:ascii="仿宋" w:hAnsi="仿宋" w:eastAsia="仿宋" w:cs="仿宋"/>
          <w:sz w:val="32"/>
          <w:szCs w:val="32"/>
        </w:rPr>
        <w:t>；</w:t>
      </w:r>
    </w:p>
    <w:p>
      <w:pPr>
        <w:spacing w:line="360" w:lineRule="auto"/>
        <w:ind w:firstLine="600"/>
        <w:jc w:val="left"/>
        <w:rPr>
          <w:rFonts w:hint="default" w:ascii="仿宋" w:hAnsi="仿宋" w:eastAsia="仿宋" w:cs="仿宋"/>
          <w:sz w:val="32"/>
          <w:szCs w:val="32"/>
        </w:rPr>
      </w:pPr>
      <w:r>
        <w:rPr>
          <w:rFonts w:hint="default" w:ascii="仿宋" w:hAnsi="仿宋" w:eastAsia="仿宋" w:cs="仿宋"/>
          <w:sz w:val="32"/>
          <w:szCs w:val="32"/>
        </w:rPr>
        <w:t>2、《政府制定价格成本监审办法》（国家发展改革委令第8号令）；</w:t>
      </w:r>
    </w:p>
    <w:p>
      <w:pPr>
        <w:spacing w:line="360" w:lineRule="auto"/>
        <w:ind w:firstLine="640" w:firstLineChars="200"/>
        <w:jc w:val="left"/>
        <w:rPr>
          <w:rFonts w:ascii="仿宋" w:hAnsi="仿宋" w:eastAsia="仿宋" w:cs="仿宋"/>
          <w:sz w:val="32"/>
          <w:szCs w:val="32"/>
        </w:rPr>
      </w:pPr>
      <w:r>
        <w:rPr>
          <w:rFonts w:hint="default" w:ascii="仿宋" w:hAnsi="仿宋" w:eastAsia="仿宋" w:cs="仿宋"/>
          <w:sz w:val="32"/>
          <w:szCs w:val="32"/>
        </w:rPr>
        <w:t>3</w:t>
      </w:r>
      <w:r>
        <w:rPr>
          <w:rFonts w:hint="eastAsia" w:ascii="仿宋" w:hAnsi="仿宋" w:eastAsia="仿宋" w:cs="仿宋"/>
          <w:sz w:val="32"/>
          <w:szCs w:val="32"/>
        </w:rPr>
        <w:t>、《城镇供水定价成本监审办法 》（发改委、住建部2021年第45号令）；</w:t>
      </w:r>
    </w:p>
    <w:p>
      <w:pPr>
        <w:spacing w:line="360" w:lineRule="auto"/>
        <w:ind w:firstLine="640" w:firstLineChars="200"/>
        <w:jc w:val="left"/>
        <w:rPr>
          <w:rFonts w:hint="eastAsia" w:ascii="仿宋" w:hAnsi="仿宋" w:eastAsia="仿宋" w:cs="仿宋"/>
          <w:sz w:val="32"/>
          <w:szCs w:val="32"/>
        </w:rPr>
      </w:pPr>
      <w:r>
        <w:rPr>
          <w:rFonts w:hint="default" w:ascii="仿宋" w:hAnsi="仿宋" w:eastAsia="仿宋" w:cs="仿宋"/>
          <w:sz w:val="32"/>
          <w:szCs w:val="32"/>
        </w:rPr>
        <w:t>4</w:t>
      </w:r>
      <w:r>
        <w:rPr>
          <w:rFonts w:hint="eastAsia" w:ascii="仿宋" w:hAnsi="仿宋" w:eastAsia="仿宋" w:cs="仿宋"/>
          <w:sz w:val="32"/>
          <w:szCs w:val="32"/>
        </w:rPr>
        <w:t>、《城镇供水价格管理办法》（发改委、住建部2021年第4</w:t>
      </w:r>
      <w:r>
        <w:rPr>
          <w:rFonts w:ascii="仿宋" w:hAnsi="仿宋" w:eastAsia="仿宋" w:cs="仿宋"/>
          <w:sz w:val="32"/>
          <w:szCs w:val="32"/>
        </w:rPr>
        <w:t>6</w:t>
      </w:r>
      <w:r>
        <w:rPr>
          <w:rFonts w:hint="eastAsia" w:ascii="仿宋" w:hAnsi="仿宋" w:eastAsia="仿宋" w:cs="仿宋"/>
          <w:sz w:val="32"/>
          <w:szCs w:val="32"/>
        </w:rPr>
        <w:t>号令）；</w:t>
      </w:r>
    </w:p>
    <w:p>
      <w:pPr>
        <w:spacing w:line="360" w:lineRule="auto"/>
        <w:ind w:firstLine="640" w:firstLineChars="200"/>
        <w:jc w:val="left"/>
        <w:rPr>
          <w:rFonts w:hint="eastAsia" w:ascii="仿宋" w:hAnsi="仿宋" w:eastAsia="仿宋" w:cs="仿宋"/>
          <w:sz w:val="32"/>
          <w:szCs w:val="32"/>
          <w:lang w:eastAsia="zh-CN"/>
        </w:rPr>
      </w:pPr>
      <w:r>
        <w:rPr>
          <w:rFonts w:hint="default" w:ascii="仿宋" w:hAnsi="仿宋" w:eastAsia="仿宋" w:cs="仿宋"/>
          <w:sz w:val="32"/>
          <w:szCs w:val="32"/>
        </w:rPr>
        <w:t>5、《海南省城镇供水定价成本监审实施细则》（琼发改规〔2022〕9号）</w:t>
      </w:r>
      <w:r>
        <w:rPr>
          <w:rFonts w:hint="eastAsia" w:ascii="仿宋" w:hAnsi="仿宋" w:eastAsia="仿宋" w:cs="仿宋"/>
          <w:sz w:val="32"/>
          <w:szCs w:val="32"/>
          <w:lang w:eastAsia="zh-CN"/>
        </w:rPr>
        <w:t>；</w:t>
      </w:r>
    </w:p>
    <w:p>
      <w:pPr>
        <w:bidi w:val="0"/>
        <w:jc w:val="center"/>
        <w:rPr>
          <w:rFonts w:hint="default" w:asciiTheme="minorHAnsi" w:hAnsiTheme="minorHAnsi" w:eastAsiaTheme="minorEastAsia" w:cstheme="minorBidi"/>
          <w:kern w:val="2"/>
          <w:sz w:val="21"/>
          <w:szCs w:val="22"/>
          <w:lang w:val="en-US" w:eastAsia="zh-CN" w:bidi="ar-SA"/>
        </w:rPr>
      </w:pPr>
    </w:p>
    <w:p>
      <w:pPr>
        <w:spacing w:line="360" w:lineRule="auto"/>
        <w:ind w:firstLine="640" w:firstLineChars="200"/>
        <w:jc w:val="left"/>
        <w:rPr>
          <w:rFonts w:ascii="仿宋" w:hAnsi="仿宋" w:eastAsia="仿宋" w:cs="仿宋"/>
          <w:sz w:val="32"/>
          <w:szCs w:val="32"/>
        </w:rPr>
      </w:pPr>
      <w:r>
        <w:rPr>
          <w:rFonts w:hint="default" w:ascii="仿宋" w:hAnsi="仿宋" w:eastAsia="仿宋" w:cs="仿宋"/>
          <w:sz w:val="32"/>
          <w:szCs w:val="32"/>
        </w:rPr>
        <w:t>6</w:t>
      </w:r>
      <w:r>
        <w:rPr>
          <w:rFonts w:ascii="仿宋" w:hAnsi="仿宋" w:eastAsia="仿宋" w:cs="仿宋"/>
          <w:sz w:val="32"/>
          <w:szCs w:val="32"/>
        </w:rPr>
        <w:t>、《海南省城镇供水价格管理实施细则》（琼发改规〔2022〕6号）；</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w:t>
      </w:r>
      <w:r>
        <w:rPr>
          <w:rFonts w:hint="eastAsia" w:ascii="仿宋" w:hAnsi="仿宋" w:eastAsia="仿宋" w:cs="仿宋"/>
          <w:sz w:val="32"/>
          <w:szCs w:val="32"/>
          <w:lang w:eastAsia="zh-CN"/>
        </w:rPr>
        <w:t>福泉公司</w:t>
      </w:r>
      <w:r>
        <w:rPr>
          <w:rFonts w:hint="eastAsia" w:ascii="仿宋" w:hAnsi="仿宋" w:eastAsia="仿宋" w:cs="仿宋"/>
          <w:sz w:val="32"/>
          <w:szCs w:val="32"/>
        </w:rPr>
        <w:t>提供测算期间的财务报表、科目余额表及相关的合同、凭证、审计报告、发票、汇总表、文件、说明等</w:t>
      </w:r>
      <w:r>
        <w:rPr>
          <w:rFonts w:ascii="仿宋" w:hAnsi="仿宋" w:eastAsia="仿宋" w:cs="仿宋"/>
          <w:sz w:val="32"/>
          <w:szCs w:val="32"/>
        </w:rPr>
        <w:t>；</w:t>
      </w:r>
    </w:p>
    <w:p>
      <w:pPr>
        <w:spacing w:line="360" w:lineRule="auto"/>
        <w:ind w:firstLine="640" w:firstLineChars="200"/>
        <w:jc w:val="left"/>
        <w:rPr>
          <w:rFonts w:hint="eastAsia" w:ascii="仿宋" w:hAnsi="仿宋" w:eastAsia="仿宋" w:cs="仿宋"/>
          <w:sz w:val="32"/>
          <w:szCs w:val="32"/>
          <w:lang w:eastAsia="zh-CN"/>
        </w:rPr>
      </w:pPr>
      <w:r>
        <w:rPr>
          <w:rFonts w:hint="default" w:ascii="仿宋" w:hAnsi="仿宋" w:eastAsia="仿宋" w:cs="仿宋"/>
          <w:sz w:val="32"/>
          <w:szCs w:val="32"/>
        </w:rPr>
        <w:t>8、</w:t>
      </w:r>
      <w:r>
        <w:rPr>
          <w:rFonts w:hint="eastAsia" w:ascii="仿宋" w:hAnsi="仿宋" w:eastAsia="仿宋" w:cs="仿宋"/>
          <w:sz w:val="32"/>
          <w:szCs w:val="32"/>
        </w:rPr>
        <w:t>其他相关文件及规定</w:t>
      </w:r>
      <w:r>
        <w:rPr>
          <w:rFonts w:hint="eastAsia" w:ascii="仿宋" w:hAnsi="仿宋" w:eastAsia="仿宋" w:cs="仿宋"/>
          <w:sz w:val="32"/>
          <w:szCs w:val="32"/>
          <w:lang w:eastAsia="zh-CN"/>
        </w:rPr>
        <w:t>。</w:t>
      </w:r>
    </w:p>
    <w:p>
      <w:pPr>
        <w:spacing w:line="360" w:lineRule="auto"/>
        <w:ind w:firstLine="600"/>
        <w:jc w:val="left"/>
        <w:outlineLvl w:val="0"/>
        <w:rPr>
          <w:rFonts w:ascii="仿宋" w:hAnsi="仿宋" w:eastAsia="仿宋" w:cs="仿宋"/>
          <w:b/>
          <w:bCs/>
          <w:sz w:val="32"/>
          <w:szCs w:val="32"/>
        </w:rPr>
      </w:pPr>
      <w:bookmarkStart w:id="9" w:name="_Toc26795"/>
      <w:bookmarkStart w:id="10" w:name="_Toc1438300800"/>
      <w:r>
        <w:rPr>
          <w:rFonts w:hint="eastAsia" w:ascii="仿宋" w:hAnsi="仿宋" w:eastAsia="仿宋" w:cs="仿宋"/>
          <w:b/>
          <w:bCs/>
          <w:sz w:val="32"/>
          <w:szCs w:val="32"/>
        </w:rPr>
        <w:t>三、成本审核的主要程序</w:t>
      </w:r>
      <w:bookmarkEnd w:id="9"/>
      <w:bookmarkEnd w:id="10"/>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1、制定审核具体方案，启动审核程序。方案包括人员组成、时间安排、工作步骤、工作方法等。</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2、初审阶段。对企业报送的成本等相关资料进行初审。对资料不完整或资料内容不符合要求的，要求被审核单位按规定补充提供有关材料。</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3、实地审核及测算。主要包括实物的查看、生产现场的考察、与管理人员谈话、</w:t>
      </w:r>
      <w:r>
        <w:rPr>
          <w:rFonts w:hint="eastAsia" w:ascii="仿宋" w:hAnsi="仿宋" w:eastAsia="仿宋" w:cs="仿宋"/>
          <w:sz w:val="32"/>
          <w:szCs w:val="32"/>
          <w:lang w:val="en-US" w:eastAsia="zh-CN"/>
        </w:rPr>
        <w:t>查</w:t>
      </w:r>
      <w:r>
        <w:rPr>
          <w:rFonts w:hint="eastAsia" w:ascii="仿宋" w:hAnsi="仿宋" w:eastAsia="仿宋" w:cs="仿宋"/>
          <w:sz w:val="32"/>
          <w:szCs w:val="32"/>
        </w:rPr>
        <w:t>看原始凭证、会计账薄、合同、决议等资料。依据取得的资料，结合现场考察情况，测算</w:t>
      </w:r>
      <w:r>
        <w:rPr>
          <w:rFonts w:hint="eastAsia" w:ascii="仿宋" w:hAnsi="仿宋" w:eastAsia="仿宋" w:cs="仿宋"/>
          <w:sz w:val="32"/>
          <w:szCs w:val="32"/>
          <w:lang w:eastAsia="zh-CN"/>
        </w:rPr>
        <w:t>福泉公司</w:t>
      </w:r>
      <w:r>
        <w:rPr>
          <w:rFonts w:hint="eastAsia" w:ascii="仿宋" w:hAnsi="仿宋" w:eastAsia="仿宋" w:cs="仿宋"/>
          <w:sz w:val="32"/>
          <w:szCs w:val="32"/>
        </w:rPr>
        <w:t>供水单位定价成本。</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4、征求意见。与被审核单位管理层进行沟通，就成本审核测算结论的适当性、合规性、完整性各自发表意见。</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5、出具成本审核报告。根据审核情况，与被审核单位就成本审核结论交换意见后，形成成本审核报告。</w:t>
      </w:r>
    </w:p>
    <w:p>
      <w:pPr>
        <w:spacing w:line="360" w:lineRule="auto"/>
        <w:ind w:firstLine="643" w:firstLineChars="200"/>
        <w:jc w:val="left"/>
        <w:outlineLvl w:val="0"/>
        <w:rPr>
          <w:rFonts w:ascii="仿宋" w:hAnsi="仿宋" w:eastAsia="仿宋" w:cs="仿宋"/>
          <w:sz w:val="32"/>
          <w:szCs w:val="32"/>
        </w:rPr>
      </w:pPr>
      <w:bookmarkStart w:id="11" w:name="_Toc1445614968"/>
      <w:bookmarkStart w:id="12" w:name="_Toc15397"/>
      <w:r>
        <w:rPr>
          <w:rFonts w:hint="eastAsia" w:ascii="仿宋" w:hAnsi="仿宋" w:eastAsia="仿宋" w:cs="仿宋"/>
          <w:b/>
          <w:bCs/>
          <w:sz w:val="32"/>
          <w:szCs w:val="32"/>
        </w:rPr>
        <w:t>四、</w:t>
      </w:r>
      <w:r>
        <w:rPr>
          <w:rFonts w:hint="eastAsia" w:ascii="仿宋" w:hAnsi="仿宋" w:eastAsia="仿宋" w:cs="仿宋"/>
          <w:b/>
          <w:bCs/>
          <w:sz w:val="32"/>
          <w:szCs w:val="32"/>
          <w:lang w:eastAsia="zh-CN"/>
        </w:rPr>
        <w:t>福泉公司</w:t>
      </w:r>
      <w:r>
        <w:rPr>
          <w:rFonts w:hint="eastAsia" w:ascii="仿宋" w:hAnsi="仿宋" w:eastAsia="仿宋" w:cs="仿宋"/>
          <w:b/>
          <w:bCs/>
          <w:sz w:val="32"/>
          <w:szCs w:val="32"/>
        </w:rPr>
        <w:t>基本情况</w:t>
      </w:r>
      <w:bookmarkEnd w:id="11"/>
      <w:bookmarkEnd w:id="12"/>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屯昌福泉自来水有限公司成立于2004年8月，系一家民营企业，注册资本13500万元</w:t>
      </w:r>
      <w:r>
        <w:rPr>
          <w:rFonts w:ascii="仿宋" w:hAnsi="仿宋" w:eastAsia="仿宋" w:cs="仿宋"/>
          <w:sz w:val="32"/>
          <w:szCs w:val="32"/>
          <w:lang w:eastAsia="zh-Hans"/>
        </w:rPr>
        <w:t>，</w:t>
      </w:r>
      <w:r>
        <w:rPr>
          <w:rFonts w:hint="eastAsia" w:ascii="仿宋" w:hAnsi="仿宋" w:eastAsia="仿宋" w:cs="仿宋"/>
          <w:sz w:val="32"/>
          <w:szCs w:val="32"/>
          <w:lang w:eastAsia="zh-Hans"/>
        </w:rPr>
        <w:t>截止到2022年底</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总资产</w:t>
      </w:r>
      <w:r>
        <w:rPr>
          <w:rFonts w:ascii="仿宋" w:hAnsi="仿宋" w:eastAsia="仿宋" w:cs="仿宋"/>
          <w:sz w:val="32"/>
          <w:szCs w:val="32"/>
          <w:lang w:eastAsia="zh-Hans"/>
        </w:rPr>
        <w:t>4.22</w:t>
      </w:r>
      <w:r>
        <w:rPr>
          <w:rFonts w:hint="eastAsia" w:ascii="仿宋" w:hAnsi="仿宋" w:eastAsia="仿宋" w:cs="仿宋"/>
          <w:sz w:val="32"/>
          <w:szCs w:val="32"/>
          <w:lang w:eastAsia="zh-Hans"/>
        </w:rPr>
        <w:t>亿元。</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主要经营范围为自来水厂的经营管理、自来水的生产供应、输配水管网的规划、设计及建设、相关设备的经营</w:t>
      </w:r>
      <w:r>
        <w:rPr>
          <w:rFonts w:ascii="仿宋" w:hAnsi="仿宋" w:eastAsia="仿宋" w:cs="仿宋"/>
          <w:sz w:val="32"/>
          <w:szCs w:val="32"/>
          <w:lang w:eastAsia="zh-Hans"/>
        </w:rPr>
        <w:t>、</w:t>
      </w:r>
      <w:r>
        <w:rPr>
          <w:rFonts w:hint="eastAsia" w:ascii="仿宋" w:hAnsi="仿宋" w:eastAsia="仿宋" w:cs="仿宋"/>
          <w:sz w:val="32"/>
          <w:szCs w:val="32"/>
          <w:lang w:eastAsia="zh-Hans"/>
        </w:rPr>
        <w:t>安装、维修等。</w:t>
      </w:r>
    </w:p>
    <w:p>
      <w:pPr>
        <w:spacing w:line="360" w:lineRule="auto"/>
        <w:ind w:firstLine="640" w:firstLineChars="200"/>
        <w:jc w:val="left"/>
        <w:rPr>
          <w:rFonts w:ascii="仿宋" w:hAnsi="仿宋" w:eastAsia="仿宋" w:cs="仿宋"/>
          <w:sz w:val="32"/>
          <w:szCs w:val="32"/>
          <w:lang w:eastAsia="zh-Hans"/>
        </w:rPr>
      </w:pPr>
      <w:bookmarkStart w:id="13" w:name="_Toc210302217"/>
      <w:bookmarkStart w:id="14" w:name="_Toc1968268665"/>
      <w:r>
        <w:rPr>
          <w:rFonts w:ascii="仿宋" w:hAnsi="仿宋" w:eastAsia="仿宋" w:cs="仿宋"/>
          <w:sz w:val="32"/>
          <w:szCs w:val="32"/>
          <w:lang w:eastAsia="zh-Hans"/>
        </w:rPr>
        <w:t>（</w:t>
      </w:r>
      <w:r>
        <w:rPr>
          <w:rFonts w:hint="eastAsia" w:ascii="仿宋" w:hAnsi="仿宋" w:eastAsia="仿宋" w:cs="仿宋"/>
          <w:sz w:val="32"/>
          <w:szCs w:val="32"/>
          <w:lang w:eastAsia="zh-Hans"/>
        </w:rPr>
        <w:t>一</w:t>
      </w:r>
      <w:r>
        <w:rPr>
          <w:rFonts w:ascii="仿宋" w:hAnsi="仿宋" w:eastAsia="仿宋" w:cs="仿宋"/>
          <w:sz w:val="32"/>
          <w:szCs w:val="32"/>
          <w:lang w:eastAsia="zh-Hans"/>
        </w:rPr>
        <w:t>）</w:t>
      </w:r>
      <w:r>
        <w:rPr>
          <w:rFonts w:hint="eastAsia" w:ascii="仿宋" w:hAnsi="仿宋" w:eastAsia="仿宋" w:cs="仿宋"/>
          <w:sz w:val="32"/>
          <w:szCs w:val="32"/>
          <w:lang w:eastAsia="zh-Hans"/>
        </w:rPr>
        <w:t>供水基本情况</w:t>
      </w:r>
      <w:bookmarkEnd w:id="13"/>
      <w:bookmarkEnd w:id="14"/>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建设及经营屯城良坡水厂和雷公滩水厂两个水厂，现设计日综合生产能力共有</w:t>
      </w:r>
      <w:r>
        <w:rPr>
          <w:rFonts w:ascii="仿宋" w:hAnsi="仿宋" w:eastAsia="仿宋" w:cs="仿宋"/>
          <w:sz w:val="32"/>
          <w:szCs w:val="32"/>
          <w:lang w:eastAsia="zh-Hans"/>
        </w:rPr>
        <w:t>7.5</w:t>
      </w:r>
      <w:r>
        <w:rPr>
          <w:rFonts w:hint="eastAsia" w:ascii="仿宋" w:hAnsi="仿宋" w:eastAsia="仿宋" w:cs="仿宋"/>
          <w:sz w:val="32"/>
          <w:szCs w:val="32"/>
          <w:lang w:eastAsia="zh-Hans"/>
        </w:rPr>
        <w:t>万吨</w:t>
      </w:r>
      <w:r>
        <w:rPr>
          <w:rFonts w:ascii="仿宋" w:hAnsi="仿宋" w:eastAsia="仿宋" w:cs="仿宋"/>
          <w:sz w:val="32"/>
          <w:szCs w:val="32"/>
          <w:lang w:eastAsia="zh-Hans"/>
        </w:rPr>
        <w:t>（</w:t>
      </w:r>
      <w:r>
        <w:rPr>
          <w:rFonts w:hint="eastAsia" w:ascii="仿宋" w:hAnsi="仿宋" w:eastAsia="仿宋" w:cs="仿宋"/>
          <w:sz w:val="32"/>
          <w:szCs w:val="32"/>
          <w:lang w:eastAsia="zh-Hans"/>
        </w:rPr>
        <w:t>其中良坡水厂</w:t>
      </w:r>
      <w:r>
        <w:rPr>
          <w:rFonts w:ascii="仿宋" w:hAnsi="仿宋" w:eastAsia="仿宋" w:cs="仿宋"/>
          <w:sz w:val="32"/>
          <w:szCs w:val="32"/>
          <w:lang w:eastAsia="zh-Hans"/>
        </w:rPr>
        <w:t>5</w:t>
      </w:r>
      <w:r>
        <w:rPr>
          <w:rFonts w:hint="eastAsia" w:ascii="仿宋" w:hAnsi="仿宋" w:eastAsia="仿宋" w:cs="仿宋"/>
          <w:sz w:val="32"/>
          <w:szCs w:val="32"/>
          <w:lang w:eastAsia="zh-Hans"/>
        </w:rPr>
        <w:t>吨</w:t>
      </w:r>
      <w:r>
        <w:rPr>
          <w:rFonts w:ascii="仿宋" w:hAnsi="仿宋" w:eastAsia="仿宋" w:cs="仿宋"/>
          <w:sz w:val="32"/>
          <w:szCs w:val="32"/>
          <w:lang w:eastAsia="zh-Hans"/>
        </w:rPr>
        <w:t>，</w:t>
      </w:r>
      <w:r>
        <w:rPr>
          <w:rFonts w:hint="eastAsia" w:ascii="仿宋" w:hAnsi="仿宋" w:eastAsia="仿宋" w:cs="仿宋"/>
          <w:sz w:val="32"/>
          <w:szCs w:val="32"/>
          <w:lang w:eastAsia="zh-Hans"/>
        </w:rPr>
        <w:t>雷公滩水厂</w:t>
      </w:r>
      <w:r>
        <w:rPr>
          <w:rFonts w:ascii="仿宋" w:hAnsi="仿宋" w:eastAsia="仿宋" w:cs="仿宋"/>
          <w:sz w:val="32"/>
          <w:szCs w:val="32"/>
          <w:lang w:eastAsia="zh-Hans"/>
        </w:rPr>
        <w:t>2.5</w:t>
      </w:r>
      <w:r>
        <w:rPr>
          <w:rFonts w:hint="eastAsia" w:ascii="仿宋" w:hAnsi="仿宋" w:eastAsia="仿宋" w:cs="仿宋"/>
          <w:sz w:val="32"/>
          <w:szCs w:val="32"/>
          <w:lang w:eastAsia="zh-Hans"/>
        </w:rPr>
        <w:t>吨</w:t>
      </w:r>
      <w:r>
        <w:rPr>
          <w:rFonts w:ascii="仿宋" w:hAnsi="仿宋" w:eastAsia="仿宋" w:cs="仿宋"/>
          <w:sz w:val="32"/>
          <w:szCs w:val="32"/>
          <w:lang w:eastAsia="zh-Hans"/>
        </w:rPr>
        <w:t>）。</w:t>
      </w:r>
    </w:p>
    <w:p>
      <w:pPr>
        <w:spacing w:line="360" w:lineRule="auto"/>
        <w:ind w:firstLine="640" w:firstLineChars="200"/>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1、取水工程</w:t>
      </w:r>
    </w:p>
    <w:p>
      <w:pPr>
        <w:spacing w:line="360" w:lineRule="auto"/>
        <w:ind w:firstLine="640" w:firstLineChars="200"/>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良坡水厂水源取水为良坡水库，库容总量为1210万立方米，有效水量为887万立方米，正常水位25米，水厂取水口高度38米，通过DN800mm双线输水管道提压方式输送至水厂，最大日取水量5万立方米。雷公滩水厂水源取水为雷公滩水库，库容总量为1032万立方米，有效水量为1012万立方米，水库水位高度45米，水厂取水口高度20米，通过DN600mm单线输水管道高差动力方式输送至水厂，总长90米。</w:t>
      </w:r>
    </w:p>
    <w:p>
      <w:pPr>
        <w:spacing w:line="360" w:lineRule="auto"/>
        <w:ind w:firstLine="640" w:firstLineChars="200"/>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2、配水管网工程</w:t>
      </w:r>
    </w:p>
    <w:p>
      <w:pPr>
        <w:spacing w:line="360" w:lineRule="auto"/>
        <w:ind w:firstLine="640" w:firstLineChars="200"/>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良坡水厂建设配水（供水）管网DN75-1000mm总长282.62千米，主要以四条主管线呈枝状供水，分别从水厂往县城及周边村镇；往北方向到新兴镇及周边农场，往南方向到坡心镇与南吕镇交界，往西北方向到西昌镇及周边农场。</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雷公滩水厂建设配水（供水）管网DN75-500mm总长146.51千米，主要以三条主管线呈枝状供水，分别从水厂往东南方向到枫木镇及南吕农场，往南方向到乌坡镇与琼中县交界，往东北方向到南吕镇。</w:t>
      </w:r>
    </w:p>
    <w:p>
      <w:pPr>
        <w:spacing w:line="360" w:lineRule="auto"/>
        <w:ind w:firstLine="640" w:firstLineChars="200"/>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3、供水范围</w:t>
      </w:r>
    </w:p>
    <w:p>
      <w:pPr>
        <w:spacing w:line="360" w:lineRule="auto"/>
        <w:ind w:firstLine="640" w:firstLineChars="200"/>
        <w:jc w:val="left"/>
        <w:rPr>
          <w:rFonts w:ascii="仿宋" w:hAnsi="仿宋" w:eastAsia="仿宋" w:cs="仿宋"/>
          <w:color w:val="auto"/>
          <w:sz w:val="32"/>
          <w:szCs w:val="32"/>
          <w:lang w:eastAsia="zh-Hans"/>
        </w:rPr>
      </w:pPr>
      <w:r>
        <w:rPr>
          <w:rFonts w:hint="eastAsia" w:ascii="仿宋" w:hAnsi="仿宋" w:eastAsia="仿宋" w:cs="仿宋"/>
          <w:sz w:val="32"/>
          <w:szCs w:val="32"/>
          <w:lang w:eastAsia="zh-Hans"/>
        </w:rPr>
        <w:t>良坡水厂供水范围为屯城镇、新兴镇、坡心镇、西昌镇等4个乡镇，覆盖国营中建农场等3个国营农场和171个自然村，</w:t>
      </w:r>
      <w:r>
        <w:rPr>
          <w:rFonts w:hint="eastAsia" w:ascii="仿宋" w:hAnsi="仿宋" w:eastAsia="仿宋" w:cs="仿宋"/>
          <w:color w:val="auto"/>
          <w:sz w:val="32"/>
          <w:szCs w:val="32"/>
          <w:lang w:eastAsia="zh-Hans"/>
        </w:rPr>
        <w:t>供水用户29927户。雷公滩水厂供水范围为枫木镇、南吕镇、乌坡镇等3个乡镇，供水覆盖国营南吕农场和119个自然村，供水用户12898户。</w:t>
      </w:r>
    </w:p>
    <w:p>
      <w:pPr>
        <w:numPr>
          <w:ilvl w:val="0"/>
          <w:numId w:val="1"/>
        </w:numPr>
        <w:spacing w:before="156" w:beforeLines="50" w:line="360" w:lineRule="auto"/>
        <w:ind w:firstLine="640" w:firstLineChars="200"/>
        <w:jc w:val="left"/>
        <w:rPr>
          <w:rFonts w:ascii="仿宋" w:hAnsi="仿宋" w:eastAsia="仿宋" w:cs="仿宋"/>
          <w:sz w:val="32"/>
          <w:szCs w:val="32"/>
        </w:rPr>
      </w:pPr>
      <w:bookmarkStart w:id="15" w:name="_Toc853354267"/>
      <w:bookmarkStart w:id="16" w:name="_Toc1938761804"/>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最近三年财务状况及经营情况</w:t>
      </w:r>
      <w:bookmarkEnd w:id="15"/>
      <w:bookmarkEnd w:id="16"/>
      <w:r>
        <w:rPr>
          <w:rFonts w:hint="eastAsia" w:ascii="仿宋" w:hAnsi="仿宋" w:eastAsia="仿宋" w:cs="仿宋"/>
          <w:sz w:val="32"/>
          <w:szCs w:val="32"/>
        </w:rPr>
        <w:t xml:space="preserve"> </w:t>
      </w:r>
    </w:p>
    <w:p>
      <w:pPr>
        <w:spacing w:line="240" w:lineRule="exact"/>
        <w:jc w:val="right"/>
        <w:rPr>
          <w:rFonts w:ascii="仿宋" w:hAnsi="仿宋" w:eastAsia="仿宋" w:cs="仿宋"/>
          <w:sz w:val="18"/>
          <w:szCs w:val="18"/>
          <w:lang w:eastAsia="zh-Hans"/>
        </w:rPr>
      </w:pPr>
      <w:r>
        <w:rPr>
          <w:rFonts w:hint="eastAsia" w:ascii="仿宋" w:hAnsi="仿宋" w:eastAsia="仿宋" w:cs="仿宋"/>
          <w:sz w:val="18"/>
          <w:szCs w:val="18"/>
          <w:lang w:eastAsia="zh-Hans"/>
        </w:rPr>
        <w:t>单位</w:t>
      </w:r>
      <w:r>
        <w:rPr>
          <w:rFonts w:ascii="仿宋" w:hAnsi="仿宋" w:eastAsia="仿宋" w:cs="仿宋"/>
          <w:sz w:val="18"/>
          <w:szCs w:val="18"/>
          <w:lang w:eastAsia="zh-Hans"/>
        </w:rPr>
        <w:t>：</w:t>
      </w:r>
      <w:r>
        <w:rPr>
          <w:rFonts w:hint="eastAsia" w:ascii="仿宋" w:hAnsi="仿宋" w:eastAsia="仿宋" w:cs="仿宋"/>
          <w:sz w:val="18"/>
          <w:szCs w:val="18"/>
          <w:lang w:eastAsia="zh-Hans"/>
        </w:rPr>
        <w:t>万元</w:t>
      </w:r>
    </w:p>
    <w:tbl>
      <w:tblPr>
        <w:tblStyle w:val="10"/>
        <w:tblW w:w="8605" w:type="dxa"/>
        <w:tblInd w:w="88" w:type="dxa"/>
        <w:tblLayout w:type="fixed"/>
        <w:tblCellMar>
          <w:top w:w="0" w:type="dxa"/>
          <w:left w:w="108" w:type="dxa"/>
          <w:bottom w:w="0" w:type="dxa"/>
          <w:right w:w="108" w:type="dxa"/>
        </w:tblCellMar>
      </w:tblPr>
      <w:tblGrid>
        <w:gridCol w:w="3467"/>
        <w:gridCol w:w="1900"/>
        <w:gridCol w:w="1613"/>
        <w:gridCol w:w="1625"/>
      </w:tblGrid>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项目</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2020年</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2021年</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2022年</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销售水量（万吨）</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717.78</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801.08</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815.65</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平均销售单价（元/吨）</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1.89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1.90 </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1.89 </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营业收入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2,196.81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1,986.40 </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1,733.73 </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   其中：不含税供水收入</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1,318.40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1,479.86 </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1,495.53 </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营业成本</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1,293.17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1,785.33 </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1,662.66 </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税金及附加</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27.67</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54.90 </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53.98 </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销售费用</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333.99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439.74 </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460.71 </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管理费用</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348.30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412.65 </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574.32 </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财务费用</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196.74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720.30 </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742.98 </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eastAsia="zh-Hans" w:bidi="ar"/>
              </w:rPr>
              <w:t>加：</w:t>
            </w:r>
            <w:r>
              <w:rPr>
                <w:rFonts w:hint="eastAsia" w:ascii="仿宋" w:hAnsi="仿宋" w:eastAsia="仿宋" w:cs="仿宋"/>
                <w:color w:val="000000"/>
                <w:kern w:val="0"/>
                <w:sz w:val="28"/>
                <w:szCs w:val="28"/>
                <w:lang w:bidi="ar"/>
              </w:rPr>
              <w:t>其他收益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18.86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18.16</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32.32 </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kern w:val="0"/>
                <w:sz w:val="28"/>
                <w:szCs w:val="28"/>
                <w:lang w:eastAsia="zh-Hans" w:bidi="ar"/>
              </w:rPr>
            </w:pPr>
            <w:r>
              <w:rPr>
                <w:rFonts w:hint="eastAsia" w:ascii="仿宋" w:hAnsi="仿宋" w:eastAsia="仿宋" w:cs="仿宋"/>
                <w:color w:val="000000"/>
                <w:kern w:val="0"/>
                <w:sz w:val="28"/>
                <w:szCs w:val="28"/>
                <w:lang w:eastAsia="zh-Hans" w:bidi="ar"/>
              </w:rPr>
              <w:t>投资收益</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0.02</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0.57</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0.59</w:t>
            </w:r>
          </w:p>
        </w:tc>
      </w:tr>
      <w:tr>
        <w:tblPrEx>
          <w:tblCellMar>
            <w:top w:w="0" w:type="dxa"/>
            <w:left w:w="108" w:type="dxa"/>
            <w:bottom w:w="0" w:type="dxa"/>
            <w:right w:w="108" w:type="dxa"/>
          </w:tblCellMar>
        </w:tblPrEx>
        <w:trPr>
          <w:trHeight w:val="440" w:hRule="atLeast"/>
        </w:trPr>
        <w:tc>
          <w:tcPr>
            <w:tcW w:w="3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营业利润</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15.80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-1,407.78 </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 xml:space="preserve">-1,728.00 </w:t>
            </w:r>
          </w:p>
        </w:tc>
      </w:tr>
    </w:tbl>
    <w:p>
      <w:pPr>
        <w:spacing w:before="156" w:beforeLines="50" w:line="360" w:lineRule="auto"/>
        <w:ind w:firstLine="643" w:firstLineChars="200"/>
        <w:jc w:val="left"/>
        <w:outlineLvl w:val="0"/>
        <w:rPr>
          <w:rFonts w:ascii="仿宋" w:hAnsi="仿宋" w:eastAsia="仿宋" w:cs="仿宋"/>
          <w:b/>
          <w:bCs/>
          <w:sz w:val="32"/>
          <w:szCs w:val="32"/>
          <w:lang w:eastAsia="zh-Hans"/>
        </w:rPr>
      </w:pPr>
      <w:bookmarkStart w:id="17" w:name="_Toc6148"/>
      <w:bookmarkStart w:id="18" w:name="_Toc1429370803"/>
      <w:r>
        <w:rPr>
          <w:rFonts w:hint="eastAsia" w:ascii="仿宋" w:hAnsi="仿宋" w:eastAsia="仿宋" w:cs="仿宋"/>
          <w:b/>
          <w:bCs/>
          <w:sz w:val="32"/>
          <w:szCs w:val="32"/>
          <w:lang w:eastAsia="zh-Hans"/>
        </w:rPr>
        <w:t>五</w:t>
      </w:r>
      <w:r>
        <w:rPr>
          <w:rFonts w:hint="eastAsia" w:ascii="仿宋" w:hAnsi="仿宋" w:eastAsia="仿宋" w:cs="仿宋"/>
          <w:b/>
          <w:bCs/>
          <w:sz w:val="32"/>
          <w:szCs w:val="32"/>
        </w:rPr>
        <w:t>、审核期内</w:t>
      </w:r>
      <w:r>
        <w:rPr>
          <w:rFonts w:hint="eastAsia" w:ascii="仿宋" w:hAnsi="仿宋" w:eastAsia="仿宋" w:cs="仿宋"/>
          <w:b/>
          <w:bCs/>
          <w:sz w:val="32"/>
          <w:szCs w:val="32"/>
          <w:lang w:eastAsia="zh-Hans"/>
        </w:rPr>
        <w:t>定价</w:t>
      </w:r>
      <w:r>
        <w:rPr>
          <w:rFonts w:hint="eastAsia" w:ascii="仿宋" w:hAnsi="仿宋" w:eastAsia="仿宋" w:cs="仿宋"/>
          <w:b/>
          <w:bCs/>
          <w:sz w:val="32"/>
          <w:szCs w:val="32"/>
        </w:rPr>
        <w:t>成本、费用</w:t>
      </w:r>
      <w:r>
        <w:rPr>
          <w:rFonts w:hint="eastAsia" w:ascii="仿宋" w:hAnsi="仿宋" w:eastAsia="仿宋" w:cs="仿宋"/>
          <w:b/>
          <w:bCs/>
          <w:sz w:val="32"/>
          <w:szCs w:val="32"/>
          <w:lang w:val="en-US" w:eastAsia="zh-Hans"/>
        </w:rPr>
        <w:t>审核</w:t>
      </w:r>
      <w:r>
        <w:rPr>
          <w:rFonts w:hint="eastAsia" w:ascii="仿宋" w:hAnsi="仿宋" w:eastAsia="仿宋" w:cs="仿宋"/>
          <w:b/>
          <w:bCs/>
          <w:sz w:val="32"/>
          <w:szCs w:val="32"/>
          <w:lang w:eastAsia="zh-Hans"/>
        </w:rPr>
        <w:t>情况</w:t>
      </w:r>
      <w:bookmarkEnd w:id="17"/>
      <w:bookmarkEnd w:id="18"/>
    </w:p>
    <w:p>
      <w:pPr>
        <w:spacing w:line="360" w:lineRule="auto"/>
        <w:ind w:firstLine="640" w:firstLineChars="200"/>
        <w:jc w:val="left"/>
        <w:outlineLvl w:val="1"/>
        <w:rPr>
          <w:rFonts w:ascii="仿宋" w:hAnsi="仿宋" w:eastAsia="仿宋" w:cs="仿宋"/>
          <w:b w:val="0"/>
          <w:bCs w:val="0"/>
          <w:sz w:val="32"/>
          <w:szCs w:val="32"/>
          <w:lang w:eastAsia="zh-Hans"/>
        </w:rPr>
      </w:pPr>
      <w:bookmarkStart w:id="19" w:name="_Toc1683010679"/>
      <w:bookmarkStart w:id="20" w:name="_Toc11318"/>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Hans"/>
        </w:rPr>
        <w:t>一</w:t>
      </w:r>
      <w:r>
        <w:rPr>
          <w:rFonts w:hint="eastAsia" w:ascii="仿宋" w:hAnsi="仿宋" w:eastAsia="仿宋" w:cs="仿宋"/>
          <w:b w:val="0"/>
          <w:bCs w:val="0"/>
          <w:sz w:val="32"/>
          <w:szCs w:val="32"/>
        </w:rPr>
        <w:t>）固定资产折旧</w:t>
      </w:r>
      <w:r>
        <w:rPr>
          <w:rFonts w:hint="eastAsia" w:ascii="仿宋" w:hAnsi="仿宋" w:eastAsia="仿宋" w:cs="仿宋"/>
          <w:b w:val="0"/>
          <w:bCs w:val="0"/>
          <w:sz w:val="32"/>
          <w:szCs w:val="32"/>
          <w:lang w:eastAsia="zh-Hans"/>
        </w:rPr>
        <w:t>费审核情况</w:t>
      </w:r>
      <w:bookmarkEnd w:id="19"/>
      <w:bookmarkEnd w:id="20"/>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根据《海南省城镇供水定价成本监审实施细则》规定：</w:t>
      </w:r>
      <w:r>
        <w:rPr>
          <w:rFonts w:hint="eastAsia" w:ascii="仿宋" w:hAnsi="仿宋" w:eastAsia="仿宋" w:cs="仿宋"/>
          <w:sz w:val="32"/>
          <w:szCs w:val="32"/>
          <w:lang w:eastAsia="zh-Hans"/>
        </w:rPr>
        <w:t>“</w:t>
      </w:r>
      <w:r>
        <w:rPr>
          <w:rFonts w:ascii="仿宋" w:hAnsi="仿宋" w:eastAsia="仿宋" w:cs="仿宋"/>
          <w:sz w:val="32"/>
          <w:szCs w:val="32"/>
          <w:lang w:eastAsia="zh-Hans"/>
        </w:rPr>
        <w:t>计入定价成本的折旧费，按照监审期间最末1年可计提折旧的固定资产原值和本细则规定的固定资产折旧年限和残值率，采用年限平均法分类核定。</w:t>
      </w:r>
      <w:r>
        <w:rPr>
          <w:rFonts w:hint="eastAsia" w:ascii="仿宋" w:hAnsi="仿宋" w:eastAsia="仿宋" w:cs="仿宋"/>
          <w:sz w:val="32"/>
          <w:szCs w:val="32"/>
          <w:lang w:eastAsia="zh-Hans"/>
        </w:rPr>
        <w:t>”</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申报固定资产折旧费为</w:t>
      </w:r>
      <w:r>
        <w:rPr>
          <w:rFonts w:ascii="仿宋" w:hAnsi="仿宋" w:eastAsia="仿宋" w:cs="仿宋"/>
          <w:sz w:val="32"/>
          <w:szCs w:val="32"/>
          <w:lang w:eastAsia="zh-Hans"/>
        </w:rPr>
        <w:t xml:space="preserve">1,046.22 </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核定</w:t>
      </w:r>
      <w:r>
        <w:rPr>
          <w:rFonts w:ascii="仿宋" w:hAnsi="仿宋" w:eastAsia="仿宋" w:cs="仿宋"/>
          <w:sz w:val="32"/>
          <w:szCs w:val="32"/>
          <w:lang w:eastAsia="zh-Hans"/>
        </w:rPr>
        <w:t>2022</w:t>
      </w:r>
      <w:r>
        <w:rPr>
          <w:rFonts w:hint="eastAsia" w:ascii="仿宋" w:hAnsi="仿宋" w:eastAsia="仿宋" w:cs="仿宋"/>
          <w:sz w:val="32"/>
          <w:szCs w:val="32"/>
          <w:lang w:eastAsia="zh-Hans"/>
        </w:rPr>
        <w:t>年固定折旧费用为721.99万元</w:t>
      </w:r>
      <w:r>
        <w:rPr>
          <w:rFonts w:ascii="仿宋" w:hAnsi="仿宋" w:eastAsia="仿宋" w:cs="仿宋"/>
          <w:sz w:val="32"/>
          <w:szCs w:val="32"/>
          <w:lang w:eastAsia="zh-Hans"/>
        </w:rPr>
        <w:t>，</w:t>
      </w:r>
      <w:r>
        <w:rPr>
          <w:rFonts w:hint="eastAsia" w:ascii="仿宋" w:hAnsi="仿宋" w:eastAsia="仿宋" w:cs="仿宋"/>
          <w:sz w:val="32"/>
          <w:szCs w:val="32"/>
          <w:lang w:eastAsia="zh-Hans"/>
        </w:rPr>
        <w:t>核减固定资产折旧费用324.23万元</w:t>
      </w:r>
      <w:r>
        <w:rPr>
          <w:rFonts w:ascii="仿宋" w:hAnsi="仿宋" w:eastAsia="仿宋" w:cs="仿宋"/>
          <w:sz w:val="32"/>
          <w:szCs w:val="32"/>
          <w:lang w:eastAsia="zh-Hans"/>
        </w:rPr>
        <w:t>。</w:t>
      </w:r>
      <w:r>
        <w:rPr>
          <w:rFonts w:hint="eastAsia" w:ascii="仿宋" w:hAnsi="仿宋" w:eastAsia="仿宋" w:cs="仿宋"/>
          <w:sz w:val="32"/>
          <w:szCs w:val="32"/>
          <w:lang w:eastAsia="zh-Hans"/>
        </w:rPr>
        <w:t>核减的具体原因如下</w:t>
      </w:r>
      <w:r>
        <w:rPr>
          <w:rFonts w:ascii="仿宋" w:hAnsi="仿宋" w:eastAsia="仿宋" w:cs="仿宋"/>
          <w:sz w:val="32"/>
          <w:szCs w:val="32"/>
          <w:lang w:eastAsia="zh-Hans"/>
        </w:rPr>
        <w:t>：</w:t>
      </w:r>
    </w:p>
    <w:p>
      <w:pPr>
        <w:numPr>
          <w:ilvl w:val="0"/>
          <w:numId w:val="2"/>
        </w:num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因折旧年限低于法规规定的折旧年限而核</w:t>
      </w:r>
      <w:r>
        <w:rPr>
          <w:rFonts w:hint="eastAsia" w:ascii="仿宋" w:hAnsi="仿宋" w:eastAsia="仿宋" w:cs="仿宋"/>
          <w:sz w:val="32"/>
          <w:szCs w:val="32"/>
          <w:lang w:eastAsia="zh-Hans"/>
        </w:rPr>
        <w:t>减</w:t>
      </w:r>
      <w:r>
        <w:rPr>
          <w:rFonts w:ascii="仿宋" w:hAnsi="仿宋" w:eastAsia="仿宋" w:cs="仿宋"/>
          <w:sz w:val="32"/>
          <w:szCs w:val="32"/>
          <w:lang w:eastAsia="zh-Hans"/>
        </w:rPr>
        <w:t>固定资产折旧费223.15万元。</w:t>
      </w:r>
    </w:p>
    <w:p>
      <w:pPr>
        <w:spacing w:line="360" w:lineRule="auto"/>
        <w:jc w:val="left"/>
        <w:rPr>
          <w:rFonts w:ascii="仿宋" w:hAnsi="仿宋" w:eastAsia="仿宋" w:cs="仿宋"/>
          <w:sz w:val="32"/>
          <w:szCs w:val="32"/>
          <w:lang w:eastAsia="zh-Hans"/>
        </w:rPr>
      </w:pPr>
      <w:r>
        <w:rPr>
          <w:rFonts w:ascii="仿宋" w:hAnsi="仿宋" w:eastAsia="仿宋" w:cs="仿宋"/>
          <w:sz w:val="32"/>
          <w:szCs w:val="32"/>
          <w:lang w:eastAsia="zh-Hans"/>
        </w:rPr>
        <w:t xml:space="preserve">     </w:t>
      </w:r>
      <w:r>
        <w:rPr>
          <w:rFonts w:hint="eastAsia" w:ascii="仿宋" w:hAnsi="仿宋" w:eastAsia="仿宋" w:cs="仿宋"/>
          <w:sz w:val="32"/>
          <w:szCs w:val="32"/>
        </w:rPr>
        <w:t>依据《海南省城镇供水定价成本监审实施细则 》</w:t>
      </w:r>
      <w:r>
        <w:rPr>
          <w:rFonts w:hint="eastAsia" w:ascii="仿宋" w:hAnsi="仿宋" w:eastAsia="仿宋" w:cs="仿宋"/>
          <w:sz w:val="32"/>
          <w:szCs w:val="32"/>
          <w:lang w:eastAsia="zh-Hans"/>
        </w:rPr>
        <w:t>附件“城镇供水企业固定资产分类折旧年限表”规定</w:t>
      </w:r>
      <w:r>
        <w:rPr>
          <w:rFonts w:ascii="仿宋" w:hAnsi="仿宋" w:eastAsia="仿宋" w:cs="仿宋"/>
          <w:sz w:val="32"/>
          <w:szCs w:val="32"/>
          <w:lang w:eastAsia="zh-Hans"/>
        </w:rPr>
        <w:t>：生产用房</w:t>
      </w:r>
      <w:r>
        <w:rPr>
          <w:rFonts w:hint="eastAsia" w:ascii="仿宋" w:hAnsi="仿宋" w:eastAsia="仿宋" w:cs="仿宋"/>
          <w:sz w:val="32"/>
          <w:szCs w:val="32"/>
          <w:lang w:eastAsia="zh-Hans"/>
        </w:rPr>
        <w:t>折旧年限为</w:t>
      </w:r>
      <w:r>
        <w:rPr>
          <w:rFonts w:ascii="仿宋" w:hAnsi="仿宋" w:eastAsia="仿宋" w:cs="仿宋"/>
          <w:sz w:val="32"/>
          <w:szCs w:val="32"/>
          <w:lang w:eastAsia="zh-Hans"/>
        </w:rPr>
        <w:t>30</w:t>
      </w:r>
      <w:r>
        <w:rPr>
          <w:rFonts w:hint="eastAsia" w:ascii="仿宋" w:hAnsi="仿宋" w:eastAsia="仿宋" w:cs="仿宋"/>
          <w:sz w:val="32"/>
          <w:szCs w:val="32"/>
          <w:lang w:eastAsia="zh-Hans"/>
        </w:rPr>
        <w:t>-</w:t>
      </w:r>
      <w:r>
        <w:rPr>
          <w:rFonts w:ascii="仿宋" w:hAnsi="仿宋" w:eastAsia="仿宋" w:cs="仿宋"/>
          <w:sz w:val="32"/>
          <w:szCs w:val="32"/>
          <w:lang w:eastAsia="zh-Hans"/>
        </w:rPr>
        <w:t>40</w:t>
      </w:r>
      <w:r>
        <w:rPr>
          <w:rFonts w:hint="eastAsia" w:ascii="仿宋" w:hAnsi="仿宋" w:eastAsia="仿宋" w:cs="仿宋"/>
          <w:sz w:val="32"/>
          <w:szCs w:val="32"/>
          <w:lang w:eastAsia="zh-Hans"/>
        </w:rPr>
        <w:t>年</w:t>
      </w:r>
      <w:r>
        <w:rPr>
          <w:rFonts w:ascii="仿宋" w:hAnsi="仿宋" w:eastAsia="仿宋" w:cs="仿宋"/>
          <w:sz w:val="32"/>
          <w:szCs w:val="32"/>
          <w:lang w:eastAsia="zh-Hans"/>
        </w:rPr>
        <w:t>，</w:t>
      </w:r>
      <w:r>
        <w:rPr>
          <w:rFonts w:hint="eastAsia" w:ascii="仿宋" w:hAnsi="仿宋" w:eastAsia="仿宋" w:cs="仿宋"/>
          <w:sz w:val="32"/>
          <w:szCs w:val="32"/>
          <w:lang w:eastAsia="zh-Hans"/>
        </w:rPr>
        <w:t>非生产用房折旧年限为</w:t>
      </w:r>
      <w:r>
        <w:rPr>
          <w:rFonts w:ascii="仿宋" w:hAnsi="仿宋" w:eastAsia="仿宋" w:cs="仿宋"/>
          <w:sz w:val="32"/>
          <w:szCs w:val="32"/>
          <w:lang w:eastAsia="zh-Hans"/>
        </w:rPr>
        <w:t>50</w:t>
      </w:r>
      <w:r>
        <w:rPr>
          <w:rFonts w:hint="eastAsia" w:ascii="仿宋" w:hAnsi="仿宋" w:eastAsia="仿宋" w:cs="仿宋"/>
          <w:sz w:val="32"/>
          <w:szCs w:val="32"/>
          <w:lang w:eastAsia="zh-Hans"/>
        </w:rPr>
        <w:t>年</w:t>
      </w:r>
      <w:r>
        <w:rPr>
          <w:rFonts w:ascii="仿宋" w:hAnsi="仿宋" w:eastAsia="仿宋" w:cs="仿宋"/>
          <w:sz w:val="32"/>
          <w:szCs w:val="32"/>
          <w:lang w:eastAsia="zh-Hans"/>
        </w:rPr>
        <w:t>，球墨铸铁管</w:t>
      </w:r>
      <w:r>
        <w:rPr>
          <w:rFonts w:hint="eastAsia" w:ascii="仿宋" w:hAnsi="仿宋" w:eastAsia="仿宋" w:cs="仿宋"/>
          <w:sz w:val="32"/>
          <w:szCs w:val="32"/>
          <w:lang w:eastAsia="zh-Hans"/>
        </w:rPr>
        <w:t>和钢管折旧年限为</w:t>
      </w:r>
      <w:r>
        <w:rPr>
          <w:rFonts w:ascii="仿宋" w:hAnsi="仿宋" w:eastAsia="仿宋" w:cs="仿宋"/>
          <w:sz w:val="32"/>
          <w:szCs w:val="32"/>
          <w:lang w:eastAsia="zh-Hans"/>
        </w:rPr>
        <w:t>30</w:t>
      </w:r>
      <w:r>
        <w:rPr>
          <w:rFonts w:hint="eastAsia" w:ascii="仿宋" w:hAnsi="仿宋" w:eastAsia="仿宋" w:cs="仿宋"/>
          <w:sz w:val="32"/>
          <w:szCs w:val="32"/>
          <w:lang w:eastAsia="zh-Hans"/>
        </w:rPr>
        <w:t>年</w:t>
      </w:r>
      <w:r>
        <w:rPr>
          <w:rFonts w:ascii="仿宋" w:hAnsi="仿宋" w:eastAsia="仿宋" w:cs="仿宋"/>
          <w:sz w:val="32"/>
          <w:szCs w:val="32"/>
          <w:lang w:eastAsia="zh-Hans"/>
        </w:rPr>
        <w:t>，办公设备</w:t>
      </w:r>
      <w:r>
        <w:rPr>
          <w:rFonts w:hint="eastAsia" w:ascii="仿宋" w:hAnsi="仿宋" w:eastAsia="仿宋" w:cs="仿宋"/>
          <w:sz w:val="32"/>
          <w:szCs w:val="32"/>
          <w:lang w:eastAsia="zh-Hans"/>
        </w:rPr>
        <w:t>折旧年限为6-8年</w:t>
      </w:r>
      <w:r>
        <w:rPr>
          <w:rFonts w:ascii="仿宋" w:hAnsi="仿宋" w:eastAsia="仿宋" w:cs="仿宋"/>
          <w:sz w:val="32"/>
          <w:szCs w:val="32"/>
          <w:lang w:eastAsia="zh-Hans"/>
        </w:rPr>
        <w:t>，车辆</w:t>
      </w:r>
      <w:r>
        <w:rPr>
          <w:rFonts w:hint="eastAsia" w:ascii="仿宋" w:hAnsi="仿宋" w:eastAsia="仿宋" w:cs="仿宋"/>
          <w:sz w:val="32"/>
          <w:szCs w:val="32"/>
          <w:lang w:eastAsia="zh-Hans"/>
        </w:rPr>
        <w:t>折旧年限为8-10年</w:t>
      </w:r>
      <w:r>
        <w:rPr>
          <w:rFonts w:ascii="仿宋" w:hAnsi="仿宋" w:eastAsia="仿宋" w:cs="仿宋"/>
          <w:sz w:val="32"/>
          <w:szCs w:val="32"/>
          <w:lang w:eastAsia="zh-Hans"/>
        </w:rPr>
        <w:t>，水表</w:t>
      </w:r>
      <w:r>
        <w:rPr>
          <w:rFonts w:hint="eastAsia" w:ascii="仿宋" w:hAnsi="仿宋" w:eastAsia="仿宋" w:cs="仿宋"/>
          <w:sz w:val="32"/>
          <w:szCs w:val="32"/>
          <w:lang w:eastAsia="zh-Hans"/>
        </w:rPr>
        <w:t>折旧年限为6-8年</w:t>
      </w:r>
      <w:r>
        <w:rPr>
          <w:rFonts w:ascii="仿宋" w:hAnsi="仿宋" w:eastAsia="仿宋" w:cs="仿宋"/>
          <w:sz w:val="32"/>
          <w:szCs w:val="32"/>
          <w:lang w:eastAsia="zh-Hans"/>
        </w:rPr>
        <w:t>。</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下列资产计提折旧的年限低于上述折旧年限而核减固定资产折旧</w:t>
      </w:r>
      <w:r>
        <w:rPr>
          <w:rFonts w:ascii="仿宋" w:hAnsi="仿宋" w:eastAsia="仿宋" w:cs="仿宋"/>
          <w:sz w:val="32"/>
          <w:szCs w:val="32"/>
          <w:lang w:eastAsia="zh-Hans"/>
        </w:rPr>
        <w:t>费223.15万元。</w:t>
      </w:r>
    </w:p>
    <w:p>
      <w:pPr>
        <w:keepNext/>
        <w:keepLines w:val="0"/>
        <w:pageBreakBefore w:val="0"/>
        <w:widowControl w:val="0"/>
        <w:kinsoku/>
        <w:wordWrap/>
        <w:overflowPunct/>
        <w:topLinePunct w:val="0"/>
        <w:autoSpaceDE/>
        <w:autoSpaceDN/>
        <w:bidi w:val="0"/>
        <w:adjustRightInd/>
        <w:snapToGrid/>
        <w:jc w:val="right"/>
        <w:textAlignment w:val="auto"/>
        <w:rPr>
          <w:rFonts w:ascii="仿宋" w:hAnsi="仿宋" w:eastAsia="仿宋" w:cs="仿宋"/>
          <w:sz w:val="18"/>
          <w:szCs w:val="18"/>
          <w:lang w:eastAsia="zh-Hans"/>
        </w:rPr>
      </w:pPr>
      <w:r>
        <w:rPr>
          <w:rFonts w:hint="eastAsia" w:ascii="仿宋" w:hAnsi="仿宋" w:eastAsia="仿宋" w:cs="仿宋"/>
          <w:sz w:val="18"/>
          <w:szCs w:val="18"/>
          <w:lang w:eastAsia="zh-Hans"/>
        </w:rPr>
        <w:t>单位</w:t>
      </w:r>
      <w:r>
        <w:rPr>
          <w:rFonts w:ascii="仿宋" w:hAnsi="仿宋" w:eastAsia="仿宋" w:cs="仿宋"/>
          <w:sz w:val="18"/>
          <w:szCs w:val="18"/>
          <w:lang w:eastAsia="zh-Hans"/>
        </w:rPr>
        <w:t>：</w:t>
      </w:r>
      <w:r>
        <w:rPr>
          <w:rFonts w:hint="eastAsia" w:ascii="仿宋" w:hAnsi="仿宋" w:eastAsia="仿宋" w:cs="仿宋"/>
          <w:sz w:val="18"/>
          <w:szCs w:val="18"/>
          <w:lang w:eastAsia="zh-Hans"/>
        </w:rPr>
        <w:t>元</w:t>
      </w:r>
    </w:p>
    <w:tbl>
      <w:tblPr>
        <w:tblStyle w:val="10"/>
        <w:tblW w:w="8836" w:type="dxa"/>
        <w:tblInd w:w="88" w:type="dxa"/>
        <w:tblLayout w:type="fixed"/>
        <w:tblCellMar>
          <w:top w:w="0" w:type="dxa"/>
          <w:left w:w="108" w:type="dxa"/>
          <w:bottom w:w="0" w:type="dxa"/>
          <w:right w:w="108" w:type="dxa"/>
        </w:tblCellMar>
      </w:tblPr>
      <w:tblGrid>
        <w:gridCol w:w="830"/>
        <w:gridCol w:w="975"/>
        <w:gridCol w:w="850"/>
        <w:gridCol w:w="500"/>
        <w:gridCol w:w="1050"/>
        <w:gridCol w:w="850"/>
        <w:gridCol w:w="887"/>
        <w:gridCol w:w="863"/>
        <w:gridCol w:w="875"/>
        <w:gridCol w:w="1156"/>
      </w:tblGrid>
      <w:tr>
        <w:tblPrEx>
          <w:tblCellMar>
            <w:top w:w="0" w:type="dxa"/>
            <w:left w:w="108" w:type="dxa"/>
            <w:bottom w:w="0" w:type="dxa"/>
            <w:right w:w="108" w:type="dxa"/>
          </w:tblCellMar>
        </w:tblPrEx>
        <w:trPr>
          <w:trHeight w:val="58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分类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资产名称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入账日期</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预计使用年限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原值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预计净残值</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2022年账面计提折旧</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2022年核定折旧</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核减</w:t>
            </w:r>
            <w:r>
              <w:rPr>
                <w:rFonts w:hint="eastAsia" w:ascii="仿宋" w:hAnsi="仿宋" w:eastAsia="仿宋" w:cs="仿宋"/>
                <w:color w:val="000000"/>
                <w:kern w:val="0"/>
                <w:sz w:val="13"/>
                <w:szCs w:val="13"/>
                <w:lang w:bidi="ar"/>
              </w:rPr>
              <w:t>金额</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核减</w:t>
            </w:r>
            <w:r>
              <w:rPr>
                <w:rFonts w:hint="eastAsia" w:ascii="仿宋" w:hAnsi="仿宋" w:eastAsia="仿宋" w:cs="仿宋"/>
                <w:color w:val="000000"/>
                <w:kern w:val="0"/>
                <w:sz w:val="13"/>
                <w:szCs w:val="13"/>
                <w:lang w:bidi="ar"/>
              </w:rPr>
              <w:t>原因</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格力2匹柜机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2020-07-29</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873.96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728.33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145.63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yellow"/>
              </w:rPr>
            </w:pPr>
            <w:r>
              <w:rPr>
                <w:rFonts w:hint="eastAsia" w:ascii="仿宋" w:hAnsi="仿宋" w:eastAsia="仿宋" w:cs="仿宋"/>
                <w:color w:val="000000"/>
                <w:kern w:val="0"/>
                <w:sz w:val="13"/>
                <w:szCs w:val="13"/>
                <w:highlight w:val="yellow"/>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2021-03-24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3,540.00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177.00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1,121.04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560.50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560.54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格力空调2P</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2018-04-24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225.00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855.00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712.50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142.50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美的空调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2019-05-20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3,900.00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195.00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741.00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617.50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123.50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爱普生打印机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2019-12-29</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1,269.00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63.45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401.88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200.93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200.96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打印复印一体机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2019-02-25</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1,850.00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92.50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97.60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48.82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48.78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科密碎纸机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2019-02-25</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52.70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26.39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26.31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戴尔笔记本电脑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2019-02-28</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264.20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131.94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132.26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佳能激光打印机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2019-06-30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1,300.00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65.00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204.90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102.92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101.98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控制设备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2020-01-31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8,834.00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441.70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2,797.44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1,398.72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1,398.72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戴尔笔记本电脑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2020-02-26</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4,300.00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215.00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1,361.64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680.83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680.81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华为平板电脑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2021-01-31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8,300.00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415.00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2,628.36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1,314.17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1,314.19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碎纸机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2021-05-31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780.00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39.00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246.96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123.50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123.46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黄岭农场水厂用监控设备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2020-12-24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1,583.28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791.67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791.61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中建水厂用监控设备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2021-02-28</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6,500.00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325.00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2,058.36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1,029.17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1,029.19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中建水厂监控设备（补充部分）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2021-03-22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849.00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42.45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268.80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134.43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134.38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2022-05-17</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2,313.00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115.65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427.28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213.63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213.65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2019-03-28</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89.50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141.30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70.85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70.45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2019-04-30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89.50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188.40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94.47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93.93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2019-04-30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89.50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188.40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94.47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93.93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2020-12-24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4,190.00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209.50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1,326.84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663.42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663.42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2022-05-17</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2,980.00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149.00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550.48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275.24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275.24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电脑主机2台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2022-05-17</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849.73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424.86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424.87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2022-05-17</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115.00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424.83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212.43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212.40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墨仓式打印机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2022-08-31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73.00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154.12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77.06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77.06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办公设备的折旧年限不低于6年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东风汽车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2018-11-30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215,829.31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10,791.47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41,007.60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25,629.73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15,377.87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yellow"/>
                <w:lang w:bidi="ar"/>
              </w:rPr>
              <w:t>车辆折旧年限不低于8年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东风洗车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2018-11-30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165,863.79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8,293.19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31,514.16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19,696.33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11,817.84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车辆折旧年限不低于8年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江淮牌载货汽车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2019-03-18</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111,879.31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5,593.97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21,257.04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13,285.67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7,971.37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车辆折旧年限不低于8年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非生产用房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福泉综合楼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2021-11-30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36,181,685.88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1,809,084.29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1,718,630.04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687,452.03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1,031,178.01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非生产用房的折旧年限不低于50年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钢管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管网改造</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2018-11-15</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21,142,017.83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1,057,100.89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1,004,245.80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669,497.23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334,748.57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钢管的折旧年限不低于30年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球墨铸铁管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屯城供水管网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2009-07-20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24,000,000.00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1,200,000.00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1,140,000.00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760,000.00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380,000.00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球墨铸铁管的折旧年限不低于30年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屯城公司二级泵房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2005-08-20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31,400.00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1,570.00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1,193.16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994.33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198.83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生产用房的折旧年限不低于30年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房屋建筑物</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2009-04-20</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4,544,547.39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227,227.37</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215,865.96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143,910.67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71,955.29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生产用房的折旧年限不低于30年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2014-07-31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3,000,000.00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150,000.00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142,500.00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95,000.00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47,500.00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生产用房的折旧年限不低于30年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第二期良坡水厂改扩建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2019-07-24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17,762,606.34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888,130.32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843,723.84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562,482.53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281,241.31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生产用房的折旧年限不低于30年</w:t>
            </w:r>
          </w:p>
        </w:tc>
      </w:tr>
      <w:tr>
        <w:tblPrEx>
          <w:tblCellMar>
            <w:top w:w="0" w:type="dxa"/>
            <w:left w:w="108" w:type="dxa"/>
            <w:bottom w:w="0" w:type="dxa"/>
            <w:right w:w="108" w:type="dxa"/>
          </w:tblCellMar>
        </w:tblPrEx>
        <w:trPr>
          <w:trHeight w:val="3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无线远传水表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2019-07-25</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1,142,290.61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57,114.53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217,035.24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180,862.68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36,172.56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水表的折旧年限不低于6年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电磁水表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2020-12-24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59,000.00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2,950.00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11,210.04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9,341.67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1,868.37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水表的折旧年限不低于6年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电磁水表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2021-12-31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1,050.00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3,990.00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3,325.00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665.00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水表的折旧年限不低于6年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电磁水表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2021-12-31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36,000.00</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1,800.00</w:t>
            </w:r>
          </w:p>
        </w:tc>
        <w:tc>
          <w:tcPr>
            <w:tcW w:w="88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6,840.00 </w:t>
            </w:r>
          </w:p>
        </w:tc>
        <w:tc>
          <w:tcPr>
            <w:tcW w:w="86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5,700.00 </w:t>
            </w:r>
          </w:p>
        </w:tc>
        <w:tc>
          <w:tcPr>
            <w:tcW w:w="8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1,140.00 </w:t>
            </w:r>
          </w:p>
        </w:tc>
        <w:tc>
          <w:tcPr>
            <w:tcW w:w="11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水表的折旧年限不低于6年</w:t>
            </w:r>
          </w:p>
        </w:tc>
      </w:tr>
      <w:tr>
        <w:tblPrEx>
          <w:tblCellMar>
            <w:top w:w="0" w:type="dxa"/>
            <w:left w:w="108" w:type="dxa"/>
            <w:bottom w:w="0" w:type="dxa"/>
            <w:right w:w="108" w:type="dxa"/>
          </w:tblCellMar>
        </w:tblPrEx>
        <w:trPr>
          <w:trHeight w:val="33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电磁水表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2021-12-31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17,500.00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875.00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3,324.96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2,770.83 </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554.13 </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仿宋" w:hAnsi="仿宋" w:eastAsia="仿宋" w:cs="仿宋"/>
                <w:color w:val="000000"/>
                <w:sz w:val="13"/>
                <w:szCs w:val="13"/>
                <w:highlight w:val="none"/>
              </w:rPr>
            </w:pPr>
            <w:r>
              <w:rPr>
                <w:rFonts w:hint="eastAsia" w:ascii="仿宋" w:hAnsi="仿宋" w:eastAsia="仿宋" w:cs="仿宋"/>
                <w:color w:val="000000"/>
                <w:kern w:val="0"/>
                <w:sz w:val="13"/>
                <w:szCs w:val="13"/>
                <w:highlight w:val="none"/>
                <w:lang w:bidi="ar"/>
              </w:rPr>
              <w:t>水表的折旧年限不低于6年</w:t>
            </w:r>
          </w:p>
        </w:tc>
      </w:tr>
      <w:tr>
        <w:tblPrEx>
          <w:tblCellMar>
            <w:top w:w="0" w:type="dxa"/>
            <w:left w:w="108" w:type="dxa"/>
            <w:bottom w:w="0" w:type="dxa"/>
            <w:right w:w="108" w:type="dxa"/>
          </w:tblCellMar>
        </w:tblPrEx>
        <w:trPr>
          <w:trHeight w:val="469"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ascii="仿宋" w:hAnsi="仿宋" w:eastAsia="仿宋" w:cs="仿宋"/>
                <w:color w:val="000000"/>
                <w:sz w:val="13"/>
                <w:szCs w:val="13"/>
                <w:lang w:eastAsia="zh-Hans"/>
              </w:rPr>
            </w:pPr>
            <w:r>
              <w:rPr>
                <w:rFonts w:hint="eastAsia" w:ascii="仿宋" w:hAnsi="仿宋" w:eastAsia="仿宋" w:cs="仿宋"/>
                <w:color w:val="000000"/>
                <w:sz w:val="13"/>
                <w:szCs w:val="13"/>
                <w:lang w:eastAsia="zh-Hans"/>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ascii="仿宋" w:hAnsi="仿宋" w:eastAsia="仿宋" w:cs="仿宋"/>
                <w:color w:val="000000"/>
                <w:sz w:val="13"/>
                <w:szCs w:val="13"/>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ascii="仿宋" w:hAnsi="仿宋" w:eastAsia="仿宋" w:cs="仿宋"/>
                <w:color w:val="000000"/>
                <w:sz w:val="13"/>
                <w:szCs w:val="13"/>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ascii="仿宋" w:hAnsi="仿宋" w:eastAsia="仿宋" w:cs="仿宋"/>
                <w:color w:val="000000"/>
                <w:sz w:val="13"/>
                <w:szCs w:val="13"/>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108,516,355.46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5,425,817.78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5,422,146.34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3,190,677.43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2,231,468.91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ascii="仿宋" w:hAnsi="仿宋" w:eastAsia="仿宋" w:cs="仿宋"/>
                <w:color w:val="000000"/>
                <w:sz w:val="13"/>
                <w:szCs w:val="13"/>
              </w:rPr>
            </w:pPr>
          </w:p>
        </w:tc>
      </w:tr>
    </w:tbl>
    <w:p>
      <w:pPr>
        <w:spacing w:line="360" w:lineRule="auto"/>
        <w:jc w:val="left"/>
        <w:rPr>
          <w:rFonts w:ascii="仿宋" w:hAnsi="仿宋" w:eastAsia="仿宋" w:cs="仿宋"/>
          <w:b/>
          <w:bCs/>
          <w:sz w:val="32"/>
          <w:szCs w:val="32"/>
          <w:lang w:eastAsia="zh-Hans"/>
        </w:rPr>
      </w:pPr>
      <w:r>
        <w:rPr>
          <w:rFonts w:ascii="仿宋" w:hAnsi="仿宋" w:eastAsia="仿宋" w:cs="仿宋"/>
          <w:sz w:val="32"/>
          <w:szCs w:val="32"/>
          <w:lang w:eastAsia="zh-Hans"/>
        </w:rPr>
        <w:t xml:space="preserve">  （2）未投入实际使用</w:t>
      </w:r>
      <w:r>
        <w:rPr>
          <w:rFonts w:hint="eastAsia" w:ascii="仿宋" w:hAnsi="仿宋" w:eastAsia="仿宋" w:cs="仿宋"/>
          <w:sz w:val="32"/>
          <w:szCs w:val="32"/>
          <w:lang w:eastAsia="zh-Hans"/>
        </w:rPr>
        <w:t>和非供水业务使用资产核减固定资产折旧费4.64万元</w:t>
      </w:r>
    </w:p>
    <w:p>
      <w:pPr>
        <w:spacing w:line="360" w:lineRule="auto"/>
        <w:ind w:firstLine="800" w:firstLineChars="250"/>
        <w:jc w:val="left"/>
        <w:rPr>
          <w:rFonts w:ascii="仿宋" w:hAnsi="仿宋" w:eastAsia="仿宋" w:cs="仿宋"/>
          <w:sz w:val="32"/>
          <w:szCs w:val="32"/>
          <w:lang w:eastAsia="zh-Hans"/>
        </w:rPr>
      </w:pPr>
      <w:r>
        <w:rPr>
          <w:rFonts w:ascii="仿宋" w:hAnsi="仿宋" w:eastAsia="仿宋" w:cs="仿宋"/>
          <w:sz w:val="32"/>
          <w:szCs w:val="32"/>
          <w:lang w:eastAsia="zh-Hans"/>
        </w:rPr>
        <w:t>依据《海南省城镇供水定价成本监审实施细则 》第十条</w:t>
      </w:r>
      <w:r>
        <w:rPr>
          <w:rFonts w:hint="eastAsia" w:ascii="仿宋" w:hAnsi="仿宋" w:eastAsia="仿宋" w:cs="仿宋"/>
          <w:sz w:val="32"/>
          <w:szCs w:val="32"/>
          <w:lang w:eastAsia="zh-Hans"/>
        </w:rPr>
        <w:t>规定</w:t>
      </w:r>
      <w:r>
        <w:rPr>
          <w:rFonts w:ascii="仿宋" w:hAnsi="仿宋" w:eastAsia="仿宋" w:cs="仿宋"/>
          <w:sz w:val="32"/>
          <w:szCs w:val="32"/>
          <w:lang w:eastAsia="zh-Hans"/>
        </w:rPr>
        <w:t>：“下列资产不纳入核定范围：……未投入实际使用的资产；……已计提完折旧仍继续使用的资产以及评估增值的部分等。”</w:t>
      </w:r>
      <w:r>
        <w:rPr>
          <w:rFonts w:hint="eastAsia" w:ascii="仿宋" w:hAnsi="仿宋" w:eastAsia="仿宋" w:cs="仿宋"/>
          <w:sz w:val="32"/>
          <w:szCs w:val="32"/>
          <w:lang w:eastAsia="zh-Hans"/>
        </w:rPr>
        <w:t>下列资产为</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未投入实际使用资产和非供水业务使用资产</w:t>
      </w:r>
      <w:r>
        <w:rPr>
          <w:rFonts w:ascii="仿宋" w:hAnsi="仿宋" w:eastAsia="仿宋" w:cs="仿宋"/>
          <w:sz w:val="32"/>
          <w:szCs w:val="32"/>
          <w:lang w:eastAsia="zh-Hans"/>
        </w:rPr>
        <w:t>，</w:t>
      </w:r>
      <w:r>
        <w:rPr>
          <w:rFonts w:hint="eastAsia" w:ascii="仿宋" w:hAnsi="仿宋" w:eastAsia="仿宋" w:cs="仿宋"/>
          <w:sz w:val="32"/>
          <w:szCs w:val="32"/>
          <w:lang w:eastAsia="zh-Hans"/>
        </w:rPr>
        <w:t>这部分资产</w:t>
      </w:r>
      <w:r>
        <w:rPr>
          <w:rFonts w:ascii="仿宋" w:hAnsi="仿宋" w:eastAsia="仿宋" w:cs="仿宋"/>
          <w:sz w:val="32"/>
          <w:szCs w:val="32"/>
          <w:lang w:eastAsia="zh-Hans"/>
        </w:rPr>
        <w:t>2022</w:t>
      </w:r>
      <w:r>
        <w:rPr>
          <w:rFonts w:hint="eastAsia" w:ascii="仿宋" w:hAnsi="仿宋" w:eastAsia="仿宋" w:cs="仿宋"/>
          <w:sz w:val="32"/>
          <w:szCs w:val="32"/>
          <w:lang w:eastAsia="zh-Hans"/>
        </w:rPr>
        <w:t>年计提折旧为4.64万元</w:t>
      </w:r>
      <w:r>
        <w:rPr>
          <w:rFonts w:ascii="仿宋" w:hAnsi="仿宋" w:eastAsia="仿宋" w:cs="仿宋"/>
          <w:sz w:val="32"/>
          <w:szCs w:val="32"/>
          <w:lang w:eastAsia="zh-Hans"/>
        </w:rPr>
        <w:t>，</w:t>
      </w:r>
      <w:r>
        <w:rPr>
          <w:rFonts w:hint="eastAsia" w:ascii="仿宋" w:hAnsi="仿宋" w:eastAsia="仿宋" w:cs="仿宋"/>
          <w:sz w:val="32"/>
          <w:szCs w:val="32"/>
          <w:lang w:eastAsia="zh-Hans"/>
        </w:rPr>
        <w:t>因此核减固定资产折旧4.64万元</w:t>
      </w:r>
      <w:r>
        <w:rPr>
          <w:rFonts w:ascii="仿宋" w:hAnsi="仿宋" w:eastAsia="仿宋" w:cs="仿宋"/>
          <w:sz w:val="32"/>
          <w:szCs w:val="32"/>
          <w:lang w:eastAsia="zh-Hans"/>
        </w:rPr>
        <w:t>。</w:t>
      </w:r>
    </w:p>
    <w:p>
      <w:pPr>
        <w:spacing w:line="240" w:lineRule="exact"/>
        <w:ind w:firstLine="450" w:firstLineChars="250"/>
        <w:jc w:val="right"/>
        <w:rPr>
          <w:rFonts w:ascii="仿宋" w:hAnsi="仿宋" w:eastAsia="仿宋" w:cs="仿宋"/>
          <w:sz w:val="32"/>
          <w:szCs w:val="32"/>
          <w:lang w:eastAsia="zh-Hans"/>
        </w:rPr>
      </w:pPr>
      <w:r>
        <w:rPr>
          <w:rFonts w:hint="eastAsia" w:ascii="仿宋" w:hAnsi="仿宋" w:eastAsia="仿宋" w:cs="仿宋"/>
          <w:sz w:val="18"/>
          <w:szCs w:val="18"/>
          <w:lang w:eastAsia="zh-Hans"/>
        </w:rPr>
        <w:t>单位</w:t>
      </w:r>
      <w:r>
        <w:rPr>
          <w:rFonts w:ascii="仿宋" w:hAnsi="仿宋" w:eastAsia="仿宋" w:cs="仿宋"/>
          <w:sz w:val="18"/>
          <w:szCs w:val="18"/>
          <w:lang w:eastAsia="zh-Hans"/>
        </w:rPr>
        <w:t>：</w:t>
      </w:r>
      <w:r>
        <w:rPr>
          <w:rFonts w:hint="eastAsia" w:ascii="仿宋" w:hAnsi="仿宋" w:eastAsia="仿宋" w:cs="仿宋"/>
          <w:sz w:val="18"/>
          <w:szCs w:val="18"/>
          <w:lang w:eastAsia="zh-Hans"/>
        </w:rPr>
        <w:t>元</w:t>
      </w:r>
    </w:p>
    <w:tbl>
      <w:tblPr>
        <w:tblStyle w:val="10"/>
        <w:tblW w:w="8367" w:type="dxa"/>
        <w:tblInd w:w="88" w:type="dxa"/>
        <w:tblLayout w:type="fixed"/>
        <w:tblCellMar>
          <w:top w:w="0" w:type="dxa"/>
          <w:left w:w="108" w:type="dxa"/>
          <w:bottom w:w="0" w:type="dxa"/>
          <w:right w:w="108" w:type="dxa"/>
        </w:tblCellMar>
      </w:tblPr>
      <w:tblGrid>
        <w:gridCol w:w="736"/>
        <w:gridCol w:w="1036"/>
        <w:gridCol w:w="858"/>
        <w:gridCol w:w="1175"/>
        <w:gridCol w:w="1037"/>
        <w:gridCol w:w="750"/>
        <w:gridCol w:w="1063"/>
        <w:gridCol w:w="1712"/>
      </w:tblGrid>
      <w:tr>
        <w:tblPrEx>
          <w:tblCellMar>
            <w:top w:w="0" w:type="dxa"/>
            <w:left w:w="108" w:type="dxa"/>
            <w:bottom w:w="0" w:type="dxa"/>
            <w:right w:w="108" w:type="dxa"/>
          </w:tblCellMar>
        </w:tblPrEx>
        <w:trPr>
          <w:trHeight w:val="7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分类</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资产名称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账面使用年限</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原值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2022年账面计提折旧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2022年核定折旧</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核减</w:t>
            </w:r>
            <w:r>
              <w:rPr>
                <w:rFonts w:hint="eastAsia" w:ascii="仿宋" w:hAnsi="仿宋" w:eastAsia="仿宋" w:cs="仿宋"/>
                <w:color w:val="000000"/>
                <w:kern w:val="0"/>
                <w:sz w:val="13"/>
                <w:szCs w:val="13"/>
                <w:lang w:bidi="ar"/>
              </w:rPr>
              <w:t>金额</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核减</w:t>
            </w:r>
            <w:r>
              <w:rPr>
                <w:rFonts w:hint="eastAsia" w:ascii="仿宋" w:hAnsi="仿宋" w:eastAsia="仿宋" w:cs="仿宋"/>
                <w:color w:val="000000"/>
                <w:kern w:val="0"/>
                <w:sz w:val="13"/>
                <w:szCs w:val="13"/>
                <w:lang w:bidi="ar"/>
              </w:rPr>
              <w:t>原因</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枫木水厂</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273,816.78</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13,006.32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13,006.32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sz w:val="13"/>
                <w:szCs w:val="13"/>
              </w:rPr>
              <w:t>未投入实际使用</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南吕水厂</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50,964.00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2,420.76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2,420.76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未投入实际使用</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新兴水厂</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330,000.36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15,675.00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15,675.00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未投入实际使用</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新日电动车</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3,599.00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854.76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854.76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3,690.00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701.16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701.16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墨仓打印机</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3,250.00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617.52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617.52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格力空调1.5P</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电镐</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142.56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142.56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往复锯</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1,350.00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256.56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256.56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电动扳手</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95.04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95.04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往复锯</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209.04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209.04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通用电车水泵</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98.16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98.16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液压热熔焊机</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9,500.00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1,805.04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1,805.04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马路切割机</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4,800.00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912.00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912.00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电镐</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480.00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152.04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152.04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东风工程车</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88,600.00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8,417.04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8,417.04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3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汽油发电机</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2,800.00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eastAsia="zh-Hans" w:bidi="ar"/>
              </w:rPr>
              <w:t>非供水</w:t>
            </w:r>
            <w:r>
              <w:rPr>
                <w:rFonts w:hint="eastAsia" w:ascii="仿宋" w:hAnsi="仿宋" w:eastAsia="仿宋" w:cs="仿宋"/>
                <w:color w:val="000000"/>
                <w:kern w:val="0"/>
                <w:sz w:val="13"/>
                <w:szCs w:val="13"/>
                <w:lang w:bidi="ar"/>
              </w:rPr>
              <w:t>业务使用资产</w:t>
            </w:r>
          </w:p>
        </w:tc>
      </w:tr>
      <w:tr>
        <w:tblPrEx>
          <w:tblCellMar>
            <w:top w:w="0" w:type="dxa"/>
            <w:left w:w="108" w:type="dxa"/>
            <w:bottom w:w="0" w:type="dxa"/>
            <w:right w:w="108" w:type="dxa"/>
          </w:tblCellMar>
        </w:tblPrEx>
        <w:trPr>
          <w:trHeight w:val="288"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合计</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rPr>
                <w:rFonts w:ascii="仿宋" w:hAnsi="仿宋" w:eastAsia="仿宋" w:cs="仿宋"/>
                <w:color w:val="000000"/>
                <w:sz w:val="13"/>
                <w:szCs w:val="13"/>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rPr>
                <w:rFonts w:ascii="仿宋" w:hAnsi="仿宋" w:eastAsia="仿宋" w:cs="仿宋"/>
                <w:color w:val="000000"/>
                <w:sz w:val="13"/>
                <w:szCs w:val="13"/>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778010.14</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46426.92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46426.92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rPr>
                <w:rFonts w:ascii="仿宋" w:hAnsi="仿宋" w:eastAsia="仿宋" w:cs="仿宋"/>
                <w:color w:val="000000"/>
                <w:sz w:val="13"/>
                <w:szCs w:val="13"/>
              </w:rPr>
            </w:pPr>
          </w:p>
        </w:tc>
      </w:tr>
    </w:tbl>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rPr>
        <w:t>（3）政府补助</w:t>
      </w:r>
      <w:r>
        <w:rPr>
          <w:rFonts w:hint="eastAsia" w:ascii="仿宋" w:hAnsi="仿宋" w:eastAsia="仿宋" w:cs="仿宋"/>
          <w:sz w:val="32"/>
          <w:szCs w:val="32"/>
          <w:lang w:eastAsia="zh-Hans"/>
        </w:rPr>
        <w:t>所形成的资产核减固定资产折旧费96.44万元</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依据《海南省城镇供水定价成本监审实施细则》第十条</w:t>
      </w:r>
      <w:r>
        <w:rPr>
          <w:rFonts w:hint="eastAsia" w:ascii="仿宋" w:hAnsi="仿宋" w:eastAsia="仿宋" w:cs="仿宋"/>
          <w:sz w:val="32"/>
          <w:szCs w:val="32"/>
          <w:lang w:eastAsia="zh-Hans"/>
        </w:rPr>
        <w:t>规定</w:t>
      </w:r>
      <w:r>
        <w:rPr>
          <w:rFonts w:ascii="仿宋" w:hAnsi="仿宋" w:eastAsia="仿宋" w:cs="仿宋"/>
          <w:sz w:val="32"/>
          <w:szCs w:val="32"/>
          <w:lang w:eastAsia="zh-Hans"/>
        </w:rPr>
        <w:t>：“下列资产不纳入核定范围：政府补助和社会无偿投入的资产；无偿接受的资产……已计提完折旧仍继续使用的资产以及评估增值的部分等。”</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账面列报的财政拨款余额为30,454,545元</w:t>
      </w:r>
      <w:r>
        <w:rPr>
          <w:rFonts w:ascii="仿宋" w:hAnsi="仿宋" w:eastAsia="仿宋" w:cs="仿宋"/>
          <w:sz w:val="32"/>
          <w:szCs w:val="32"/>
          <w:lang w:eastAsia="zh-Hans"/>
        </w:rPr>
        <w:t>（2005</w:t>
      </w:r>
      <w:r>
        <w:rPr>
          <w:rFonts w:hint="eastAsia" w:ascii="仿宋" w:hAnsi="仿宋" w:eastAsia="仿宋" w:cs="仿宋"/>
          <w:sz w:val="32"/>
          <w:szCs w:val="32"/>
          <w:lang w:eastAsia="zh-Hans"/>
        </w:rPr>
        <w:t>年至</w:t>
      </w:r>
      <w:r>
        <w:rPr>
          <w:rFonts w:ascii="仿宋" w:hAnsi="仿宋" w:eastAsia="仿宋" w:cs="仿宋"/>
          <w:sz w:val="32"/>
          <w:szCs w:val="32"/>
          <w:lang w:eastAsia="zh-Hans"/>
        </w:rPr>
        <w:t>2010</w:t>
      </w:r>
      <w:r>
        <w:rPr>
          <w:rFonts w:hint="eastAsia" w:ascii="仿宋" w:hAnsi="仿宋" w:eastAsia="仿宋" w:cs="仿宋"/>
          <w:sz w:val="32"/>
          <w:szCs w:val="32"/>
          <w:lang w:eastAsia="zh-Hans"/>
        </w:rPr>
        <w:t>年共计收到财政拨款38,000,000元</w:t>
      </w:r>
      <w:r>
        <w:rPr>
          <w:rFonts w:ascii="仿宋" w:hAnsi="仿宋" w:eastAsia="仿宋" w:cs="仿宋"/>
          <w:sz w:val="32"/>
          <w:szCs w:val="32"/>
          <w:lang w:eastAsia="zh-Hans"/>
        </w:rPr>
        <w:t>，2014</w:t>
      </w:r>
      <w:r>
        <w:rPr>
          <w:rFonts w:hint="eastAsia" w:ascii="仿宋" w:hAnsi="仿宋" w:eastAsia="仿宋" w:cs="仿宋"/>
          <w:sz w:val="32"/>
          <w:szCs w:val="32"/>
          <w:lang w:eastAsia="zh-Hans"/>
        </w:rPr>
        <w:t>年返还财政拨款7,545,455元</w:t>
      </w:r>
      <w:r>
        <w:rPr>
          <w:rFonts w:ascii="仿宋" w:hAnsi="仿宋" w:eastAsia="仿宋" w:cs="仿宋"/>
          <w:sz w:val="32"/>
          <w:szCs w:val="32"/>
          <w:lang w:eastAsia="zh-Hans"/>
        </w:rPr>
        <w:t>，</w:t>
      </w:r>
      <w:r>
        <w:rPr>
          <w:rFonts w:hint="eastAsia" w:ascii="仿宋" w:hAnsi="仿宋" w:eastAsia="仿宋" w:cs="仿宋"/>
          <w:sz w:val="32"/>
          <w:szCs w:val="32"/>
          <w:lang w:eastAsia="zh-Hans"/>
        </w:rPr>
        <w:t>剩余30,454,545元</w:t>
      </w:r>
      <w:r>
        <w:rPr>
          <w:rFonts w:ascii="仿宋" w:hAnsi="仿宋" w:eastAsia="仿宋" w:cs="仿宋"/>
          <w:sz w:val="32"/>
          <w:szCs w:val="32"/>
          <w:lang w:eastAsia="zh-Hans"/>
        </w:rPr>
        <w:t>），</w:t>
      </w:r>
      <w:r>
        <w:rPr>
          <w:rFonts w:hint="eastAsia" w:ascii="仿宋" w:hAnsi="仿宋" w:eastAsia="仿宋" w:cs="仿宋"/>
          <w:sz w:val="32"/>
          <w:szCs w:val="32"/>
          <w:lang w:eastAsia="zh-Hans"/>
        </w:rPr>
        <w:t>这部分资金用于城镇供水项目建设</w:t>
      </w:r>
      <w:r>
        <w:rPr>
          <w:rFonts w:ascii="仿宋" w:hAnsi="仿宋" w:eastAsia="仿宋" w:cs="仿宋"/>
          <w:sz w:val="32"/>
          <w:szCs w:val="32"/>
          <w:lang w:eastAsia="zh-Hans"/>
        </w:rPr>
        <w:t>。</w:t>
      </w:r>
      <w:r>
        <w:rPr>
          <w:rFonts w:hint="eastAsia" w:ascii="仿宋" w:hAnsi="仿宋" w:eastAsia="仿宋" w:cs="仿宋"/>
          <w:sz w:val="32"/>
          <w:szCs w:val="32"/>
          <w:lang w:eastAsia="zh-Hans"/>
        </w:rPr>
        <w:t>由于资料的缺失</w:t>
      </w:r>
      <w:r>
        <w:rPr>
          <w:rFonts w:ascii="仿宋" w:hAnsi="仿宋" w:eastAsia="仿宋" w:cs="仿宋"/>
          <w:sz w:val="32"/>
          <w:szCs w:val="32"/>
          <w:lang w:eastAsia="zh-Hans"/>
        </w:rPr>
        <w:t>，</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无法确认这些财政拨款用于哪些具体的供水资产建设</w:t>
      </w:r>
      <w:r>
        <w:rPr>
          <w:rFonts w:ascii="仿宋" w:hAnsi="仿宋" w:eastAsia="仿宋" w:cs="仿宋"/>
          <w:sz w:val="32"/>
          <w:szCs w:val="32"/>
          <w:lang w:eastAsia="zh-Hans"/>
        </w:rPr>
        <w:t>，</w:t>
      </w:r>
      <w:r>
        <w:rPr>
          <w:rFonts w:hint="eastAsia" w:ascii="仿宋" w:hAnsi="仿宋" w:eastAsia="仿宋" w:cs="仿宋"/>
          <w:sz w:val="32"/>
          <w:szCs w:val="32"/>
          <w:lang w:eastAsia="zh-Hans"/>
        </w:rPr>
        <w:t>但考虑到供水项目中</w:t>
      </w:r>
      <w:r>
        <w:rPr>
          <w:rFonts w:ascii="仿宋" w:hAnsi="仿宋" w:eastAsia="仿宋" w:cs="仿宋"/>
          <w:sz w:val="32"/>
          <w:szCs w:val="32"/>
          <w:lang w:eastAsia="zh-Hans"/>
        </w:rPr>
        <w:t>，</w:t>
      </w:r>
      <w:r>
        <w:rPr>
          <w:rFonts w:hint="eastAsia" w:ascii="仿宋" w:hAnsi="仿宋" w:eastAsia="仿宋" w:cs="仿宋"/>
          <w:sz w:val="32"/>
          <w:szCs w:val="32"/>
          <w:lang w:eastAsia="zh-Hans"/>
        </w:rPr>
        <w:t>生产用房和管网建设支出占比比较大</w:t>
      </w:r>
      <w:r>
        <w:rPr>
          <w:rFonts w:ascii="仿宋" w:hAnsi="仿宋" w:eastAsia="仿宋" w:cs="仿宋"/>
          <w:sz w:val="32"/>
          <w:szCs w:val="32"/>
          <w:lang w:eastAsia="zh-Hans"/>
        </w:rPr>
        <w:t>，</w:t>
      </w:r>
      <w:r>
        <w:rPr>
          <w:rFonts w:hint="eastAsia" w:ascii="仿宋" w:hAnsi="仿宋" w:eastAsia="仿宋" w:cs="仿宋"/>
          <w:sz w:val="32"/>
          <w:szCs w:val="32"/>
          <w:lang w:eastAsia="zh-Hans"/>
        </w:rPr>
        <w:t>因此这部分资金支出所形成的固定资产可以按生产用房和管网资产所规定的折旧年限</w:t>
      </w:r>
      <w:r>
        <w:rPr>
          <w:rFonts w:ascii="仿宋" w:hAnsi="仿宋" w:eastAsia="仿宋" w:cs="仿宋"/>
          <w:sz w:val="32"/>
          <w:szCs w:val="32"/>
          <w:lang w:eastAsia="zh-Hans"/>
        </w:rPr>
        <w:t>（</w:t>
      </w:r>
      <w:r>
        <w:rPr>
          <w:rFonts w:hint="eastAsia" w:ascii="仿宋" w:hAnsi="仿宋" w:eastAsia="仿宋" w:cs="仿宋"/>
          <w:sz w:val="32"/>
          <w:szCs w:val="32"/>
          <w:lang w:eastAsia="zh-Hans"/>
        </w:rPr>
        <w:t>按</w:t>
      </w:r>
      <w:r>
        <w:rPr>
          <w:rFonts w:ascii="仿宋" w:hAnsi="仿宋" w:eastAsia="仿宋" w:cs="仿宋"/>
          <w:sz w:val="32"/>
          <w:szCs w:val="32"/>
          <w:lang w:eastAsia="zh-Hans"/>
        </w:rPr>
        <w:t>30</w:t>
      </w:r>
      <w:r>
        <w:rPr>
          <w:rFonts w:hint="eastAsia" w:ascii="仿宋" w:hAnsi="仿宋" w:eastAsia="仿宋" w:cs="仿宋"/>
          <w:sz w:val="32"/>
          <w:szCs w:val="32"/>
          <w:lang w:eastAsia="zh-Hans"/>
        </w:rPr>
        <w:t>年</w:t>
      </w:r>
      <w:r>
        <w:rPr>
          <w:rFonts w:ascii="仿宋" w:hAnsi="仿宋" w:eastAsia="仿宋" w:cs="仿宋"/>
          <w:sz w:val="32"/>
          <w:szCs w:val="32"/>
          <w:lang w:eastAsia="zh-Hans"/>
        </w:rPr>
        <w:t>、残值</w:t>
      </w:r>
      <w:r>
        <w:rPr>
          <w:rFonts w:hint="eastAsia" w:ascii="仿宋" w:hAnsi="仿宋" w:eastAsia="仿宋" w:cs="仿宋"/>
          <w:sz w:val="32"/>
          <w:szCs w:val="32"/>
          <w:lang w:eastAsia="zh-Hans"/>
        </w:rPr>
        <w:t>率为</w:t>
      </w:r>
      <w:r>
        <w:rPr>
          <w:rFonts w:ascii="仿宋" w:hAnsi="仿宋" w:eastAsia="仿宋" w:cs="仿宋"/>
          <w:sz w:val="32"/>
          <w:szCs w:val="32"/>
          <w:lang w:eastAsia="zh-Hans"/>
        </w:rPr>
        <w:t>5%）</w:t>
      </w:r>
      <w:r>
        <w:rPr>
          <w:rFonts w:hint="eastAsia" w:ascii="仿宋" w:hAnsi="仿宋" w:eastAsia="仿宋" w:cs="仿宋"/>
          <w:sz w:val="32"/>
          <w:szCs w:val="32"/>
          <w:lang w:eastAsia="zh-Hans"/>
        </w:rPr>
        <w:t>进行折旧并且扣除其折旧费</w:t>
      </w:r>
      <w:r>
        <w:rPr>
          <w:rFonts w:ascii="仿宋" w:hAnsi="仿宋" w:eastAsia="仿宋" w:cs="仿宋"/>
          <w:sz w:val="32"/>
          <w:szCs w:val="32"/>
          <w:lang w:eastAsia="zh-Hans"/>
        </w:rPr>
        <w:t>。</w:t>
      </w:r>
      <w:r>
        <w:rPr>
          <w:rFonts w:hint="eastAsia" w:ascii="仿宋" w:hAnsi="仿宋" w:eastAsia="仿宋" w:cs="仿宋"/>
          <w:sz w:val="32"/>
          <w:szCs w:val="32"/>
          <w:lang w:eastAsia="zh-Hans"/>
        </w:rPr>
        <w:t>这部分资产每年折旧额为96.44万元</w:t>
      </w:r>
      <w:r>
        <w:rPr>
          <w:rFonts w:ascii="仿宋" w:hAnsi="仿宋" w:eastAsia="仿宋" w:cs="仿宋"/>
          <w:sz w:val="32"/>
          <w:szCs w:val="32"/>
          <w:lang w:eastAsia="zh-Hans"/>
        </w:rPr>
        <w:t>。</w:t>
      </w:r>
    </w:p>
    <w:p>
      <w:pPr>
        <w:spacing w:line="360" w:lineRule="auto"/>
        <w:ind w:left="420" w:leftChars="200"/>
        <w:jc w:val="left"/>
        <w:outlineLvl w:val="1"/>
        <w:rPr>
          <w:rFonts w:ascii="仿宋" w:hAnsi="仿宋" w:eastAsia="仿宋" w:cs="仿宋"/>
          <w:sz w:val="32"/>
          <w:szCs w:val="32"/>
          <w:lang w:eastAsia="zh-Hans"/>
        </w:rPr>
      </w:pPr>
      <w:bookmarkStart w:id="21" w:name="_Toc1853367316"/>
      <w:bookmarkStart w:id="22" w:name="_Toc14368"/>
      <w:r>
        <w:rPr>
          <w:rFonts w:ascii="仿宋" w:hAnsi="仿宋" w:eastAsia="仿宋" w:cs="仿宋"/>
          <w:sz w:val="32"/>
          <w:szCs w:val="32"/>
          <w:lang w:eastAsia="zh-Hans"/>
        </w:rPr>
        <w:t>（</w:t>
      </w:r>
      <w:r>
        <w:rPr>
          <w:rFonts w:hint="eastAsia" w:ascii="仿宋" w:hAnsi="仿宋" w:eastAsia="仿宋" w:cs="仿宋"/>
          <w:sz w:val="32"/>
          <w:szCs w:val="32"/>
          <w:lang w:eastAsia="zh-Hans"/>
        </w:rPr>
        <w:t>二</w:t>
      </w:r>
      <w:r>
        <w:rPr>
          <w:rFonts w:ascii="仿宋" w:hAnsi="仿宋" w:eastAsia="仿宋" w:cs="仿宋"/>
          <w:sz w:val="32"/>
          <w:szCs w:val="32"/>
          <w:lang w:eastAsia="zh-Hans"/>
        </w:rPr>
        <w:t>）</w:t>
      </w:r>
      <w:r>
        <w:rPr>
          <w:rFonts w:hint="eastAsia" w:ascii="仿宋" w:hAnsi="仿宋" w:eastAsia="仿宋" w:cs="仿宋"/>
          <w:sz w:val="32"/>
          <w:szCs w:val="32"/>
          <w:lang w:eastAsia="zh-Hans"/>
        </w:rPr>
        <w:t>无形资产摊销审核情况</w:t>
      </w:r>
      <w:bookmarkEnd w:id="21"/>
      <w:bookmarkEnd w:id="22"/>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根据《海南省城镇供水定价成本监审实施细则》</w:t>
      </w:r>
      <w:r>
        <w:rPr>
          <w:rFonts w:hint="eastAsia" w:ascii="仿宋" w:hAnsi="仿宋" w:eastAsia="仿宋" w:cs="仿宋"/>
          <w:sz w:val="32"/>
          <w:szCs w:val="32"/>
          <w:lang w:eastAsia="zh-Hans"/>
        </w:rPr>
        <w:t>第十一条</w:t>
      </w:r>
      <w:r>
        <w:rPr>
          <w:rFonts w:ascii="仿宋" w:hAnsi="仿宋" w:eastAsia="仿宋" w:cs="仿宋"/>
          <w:sz w:val="32"/>
          <w:szCs w:val="32"/>
          <w:lang w:eastAsia="zh-Hans"/>
        </w:rPr>
        <w:t>规定：</w:t>
      </w:r>
      <w:r>
        <w:rPr>
          <w:rFonts w:hint="eastAsia" w:ascii="仿宋" w:hAnsi="仿宋" w:eastAsia="仿宋" w:cs="仿宋"/>
          <w:sz w:val="32"/>
          <w:szCs w:val="32"/>
          <w:lang w:eastAsia="zh-Hans"/>
        </w:rPr>
        <w:t>“</w:t>
      </w:r>
      <w:r>
        <w:rPr>
          <w:rFonts w:ascii="仿宋" w:hAnsi="仿宋" w:eastAsia="仿宋" w:cs="仿宋"/>
          <w:sz w:val="32"/>
          <w:szCs w:val="32"/>
          <w:lang w:eastAsia="zh-Hans"/>
        </w:rPr>
        <w:t>计入定价成本的无形资产摊销，按照监审期间最末1年核定的无形资产原值和规定的摊销年限，采用直线摊销法核定。</w:t>
      </w:r>
      <w:r>
        <w:rPr>
          <w:rFonts w:hint="eastAsia"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申报无形资产摊销费用为</w:t>
      </w:r>
      <w:r>
        <w:rPr>
          <w:rFonts w:ascii="仿宋" w:hAnsi="仿宋" w:eastAsia="仿宋" w:cs="仿宋"/>
          <w:sz w:val="32"/>
          <w:szCs w:val="32"/>
          <w:lang w:eastAsia="zh-Hans"/>
        </w:rPr>
        <w:t>44.18</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核定无形资产摊销费用为</w:t>
      </w:r>
      <w:r>
        <w:rPr>
          <w:rFonts w:ascii="仿宋" w:hAnsi="仿宋" w:eastAsia="仿宋" w:cs="仿宋"/>
          <w:sz w:val="32"/>
          <w:szCs w:val="32"/>
          <w:lang w:eastAsia="zh-Hans"/>
        </w:rPr>
        <w:t>44.18</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无形资产摊销费用无核增核减情况</w:t>
      </w:r>
      <w:r>
        <w:rPr>
          <w:rFonts w:ascii="仿宋" w:hAnsi="仿宋" w:eastAsia="仿宋" w:cs="仿宋"/>
          <w:sz w:val="32"/>
          <w:szCs w:val="32"/>
          <w:lang w:eastAsia="zh-Hans"/>
        </w:rPr>
        <w:t>。</w:t>
      </w:r>
    </w:p>
    <w:p>
      <w:pPr>
        <w:spacing w:line="360" w:lineRule="auto"/>
        <w:ind w:left="420" w:leftChars="200"/>
        <w:jc w:val="left"/>
        <w:outlineLvl w:val="1"/>
        <w:rPr>
          <w:rFonts w:ascii="仿宋" w:hAnsi="仿宋" w:eastAsia="仿宋" w:cs="仿宋"/>
          <w:sz w:val="32"/>
          <w:szCs w:val="32"/>
          <w:lang w:eastAsia="zh-Hans"/>
        </w:rPr>
      </w:pPr>
      <w:bookmarkStart w:id="23" w:name="_Toc294180277"/>
      <w:bookmarkStart w:id="24" w:name="_Toc15115"/>
      <w:r>
        <w:rPr>
          <w:rFonts w:ascii="仿宋" w:hAnsi="仿宋" w:eastAsia="仿宋" w:cs="仿宋"/>
          <w:sz w:val="32"/>
          <w:szCs w:val="32"/>
          <w:lang w:eastAsia="zh-Hans"/>
        </w:rPr>
        <w:t>（</w:t>
      </w:r>
      <w:r>
        <w:rPr>
          <w:rFonts w:hint="eastAsia" w:ascii="仿宋" w:hAnsi="仿宋" w:eastAsia="仿宋" w:cs="仿宋"/>
          <w:sz w:val="32"/>
          <w:szCs w:val="32"/>
          <w:lang w:eastAsia="zh-Hans"/>
        </w:rPr>
        <w:t>三</w:t>
      </w:r>
      <w:r>
        <w:rPr>
          <w:rFonts w:ascii="仿宋" w:hAnsi="仿宋" w:eastAsia="仿宋" w:cs="仿宋"/>
          <w:sz w:val="32"/>
          <w:szCs w:val="32"/>
          <w:lang w:eastAsia="zh-Hans"/>
        </w:rPr>
        <w:t>）运行维护费</w:t>
      </w:r>
      <w:r>
        <w:rPr>
          <w:rFonts w:hint="eastAsia" w:ascii="仿宋" w:hAnsi="仿宋" w:eastAsia="仿宋" w:cs="仿宋"/>
          <w:sz w:val="32"/>
          <w:szCs w:val="32"/>
          <w:lang w:eastAsia="zh-Hans"/>
        </w:rPr>
        <w:t>审核情况</w:t>
      </w:r>
      <w:bookmarkEnd w:id="23"/>
      <w:bookmarkEnd w:id="24"/>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申报</w:t>
      </w:r>
      <w:r>
        <w:rPr>
          <w:rFonts w:ascii="仿宋" w:hAnsi="仿宋" w:eastAsia="仿宋" w:cs="仿宋"/>
          <w:sz w:val="32"/>
          <w:szCs w:val="32"/>
          <w:lang w:eastAsia="zh-Hans"/>
        </w:rPr>
        <w:t>运行维护费</w:t>
      </w:r>
      <w:r>
        <w:rPr>
          <w:rFonts w:hint="eastAsia" w:ascii="仿宋" w:hAnsi="仿宋" w:eastAsia="仿宋" w:cs="仿宋"/>
          <w:sz w:val="32"/>
          <w:szCs w:val="32"/>
          <w:lang w:eastAsia="zh-Hans"/>
        </w:rPr>
        <w:t>1,532.81万元</w:t>
      </w:r>
      <w:r>
        <w:rPr>
          <w:rFonts w:ascii="仿宋" w:hAnsi="仿宋" w:eastAsia="仿宋" w:cs="仿宋"/>
          <w:sz w:val="32"/>
          <w:szCs w:val="32"/>
          <w:lang w:eastAsia="zh-Hans"/>
        </w:rPr>
        <w:t>，</w:t>
      </w:r>
      <w:r>
        <w:rPr>
          <w:rFonts w:hint="eastAsia" w:ascii="仿宋" w:hAnsi="仿宋" w:eastAsia="仿宋" w:cs="仿宋"/>
          <w:sz w:val="32"/>
          <w:szCs w:val="32"/>
          <w:lang w:eastAsia="zh-Hans"/>
        </w:rPr>
        <w:t>核减202.44万元</w:t>
      </w:r>
      <w:r>
        <w:rPr>
          <w:rFonts w:ascii="仿宋" w:hAnsi="仿宋" w:eastAsia="仿宋" w:cs="仿宋"/>
          <w:sz w:val="32"/>
          <w:szCs w:val="32"/>
          <w:lang w:eastAsia="zh-Hans"/>
        </w:rPr>
        <w:t>，</w:t>
      </w:r>
      <w:r>
        <w:rPr>
          <w:rFonts w:hint="eastAsia" w:ascii="仿宋" w:hAnsi="仿宋" w:eastAsia="仿宋" w:cs="仿宋"/>
          <w:sz w:val="32"/>
          <w:szCs w:val="32"/>
          <w:lang w:eastAsia="zh-Hans"/>
        </w:rPr>
        <w:t>核定运行维护费为1,330.36万元</w:t>
      </w:r>
      <w:r>
        <w:rPr>
          <w:rFonts w:ascii="仿宋" w:hAnsi="仿宋" w:eastAsia="仿宋" w:cs="仿宋"/>
          <w:sz w:val="32"/>
          <w:szCs w:val="32"/>
          <w:lang w:eastAsia="zh-Hans"/>
        </w:rPr>
        <w:t>。</w:t>
      </w:r>
      <w:r>
        <w:rPr>
          <w:rFonts w:hint="eastAsia" w:ascii="仿宋" w:hAnsi="仿宋" w:eastAsia="仿宋" w:cs="仿宋"/>
          <w:sz w:val="32"/>
          <w:szCs w:val="32"/>
          <w:lang w:eastAsia="zh-Hans"/>
        </w:rPr>
        <w:t>具体审核情况如下</w:t>
      </w:r>
      <w:r>
        <w:rPr>
          <w:rFonts w:ascii="仿宋" w:hAnsi="仿宋" w:eastAsia="仿宋" w:cs="仿宋"/>
          <w:sz w:val="32"/>
          <w:szCs w:val="32"/>
          <w:lang w:eastAsia="zh-Hans"/>
        </w:rPr>
        <w:t>：</w:t>
      </w:r>
    </w:p>
    <w:p>
      <w:pPr>
        <w:spacing w:line="360" w:lineRule="auto"/>
        <w:ind w:left="420" w:leftChars="200"/>
        <w:jc w:val="left"/>
        <w:rPr>
          <w:rFonts w:ascii="仿宋" w:hAnsi="仿宋" w:eastAsia="仿宋" w:cs="仿宋"/>
          <w:sz w:val="32"/>
          <w:szCs w:val="32"/>
          <w:lang w:eastAsia="zh-Hans"/>
        </w:rPr>
      </w:pPr>
      <w:r>
        <w:rPr>
          <w:rFonts w:ascii="仿宋" w:hAnsi="仿宋" w:eastAsia="仿宋" w:cs="仿宋"/>
          <w:sz w:val="32"/>
          <w:szCs w:val="32"/>
          <w:lang w:eastAsia="zh-Hans"/>
        </w:rPr>
        <w:t>1、原水费、动力费、材料费、</w:t>
      </w:r>
      <w:r>
        <w:rPr>
          <w:rFonts w:hint="eastAsia" w:ascii="仿宋" w:hAnsi="仿宋" w:eastAsia="仿宋" w:cs="仿宋"/>
          <w:sz w:val="32"/>
          <w:szCs w:val="32"/>
          <w:lang w:eastAsia="zh-Hans"/>
        </w:rPr>
        <w:t>修理费的审核情况</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根据《海南省城镇供水定价成本监审实施细则》规定原水费原则上按监审期间最末1年实际发生费用核定；动力费、材料费原则上按剔除不合理因素后的监审期间年度平均水平核定；修理费原则上按剔除不合理因素后的监审期间年度平均水平核定，但最高原则上不得超过与供水业务相关的固定资产原值的2%。</w:t>
      </w:r>
    </w:p>
    <w:p>
      <w:pPr>
        <w:spacing w:line="240" w:lineRule="exact"/>
        <w:ind w:firstLine="6300" w:firstLineChars="3000"/>
        <w:jc w:val="left"/>
        <w:rPr>
          <w:rFonts w:ascii="仿宋" w:hAnsi="仿宋" w:eastAsia="仿宋" w:cs="仿宋"/>
          <w:szCs w:val="21"/>
          <w:lang w:eastAsia="zh-Hans"/>
        </w:rPr>
      </w:pPr>
      <w:r>
        <w:rPr>
          <w:rFonts w:hint="eastAsia" w:ascii="仿宋" w:hAnsi="仿宋" w:eastAsia="仿宋" w:cs="仿宋"/>
          <w:szCs w:val="21"/>
          <w:lang w:eastAsia="zh-Hans"/>
        </w:rPr>
        <w:t>单位</w:t>
      </w:r>
      <w:r>
        <w:rPr>
          <w:rFonts w:ascii="仿宋" w:hAnsi="仿宋" w:eastAsia="仿宋" w:cs="仿宋"/>
          <w:szCs w:val="21"/>
          <w:lang w:eastAsia="zh-Hans"/>
        </w:rPr>
        <w:t>：</w:t>
      </w:r>
      <w:r>
        <w:rPr>
          <w:rFonts w:hint="eastAsia" w:ascii="仿宋" w:hAnsi="仿宋" w:eastAsia="仿宋" w:cs="仿宋"/>
          <w:szCs w:val="21"/>
          <w:lang w:eastAsia="zh-Hans"/>
        </w:rPr>
        <w:t>万元</w:t>
      </w:r>
    </w:p>
    <w:tbl>
      <w:tblPr>
        <w:tblStyle w:val="10"/>
        <w:tblW w:w="7617" w:type="dxa"/>
        <w:tblInd w:w="88" w:type="dxa"/>
        <w:tblLayout w:type="fixed"/>
        <w:tblCellMar>
          <w:top w:w="0" w:type="dxa"/>
          <w:left w:w="108" w:type="dxa"/>
          <w:bottom w:w="0" w:type="dxa"/>
          <w:right w:w="108" w:type="dxa"/>
        </w:tblCellMar>
      </w:tblPr>
      <w:tblGrid>
        <w:gridCol w:w="2405"/>
        <w:gridCol w:w="1750"/>
        <w:gridCol w:w="1687"/>
        <w:gridCol w:w="1775"/>
      </w:tblGrid>
      <w:tr>
        <w:tblPrEx>
          <w:tblCellMar>
            <w:top w:w="0" w:type="dxa"/>
            <w:left w:w="108" w:type="dxa"/>
            <w:bottom w:w="0" w:type="dxa"/>
            <w:right w:w="108" w:type="dxa"/>
          </w:tblCellMar>
        </w:tblPrEx>
        <w:trPr>
          <w:trHeight w:val="56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项目</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申报数</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lang w:eastAsia="zh-Hans"/>
              </w:rPr>
            </w:pPr>
            <w:r>
              <w:rPr>
                <w:rFonts w:hint="eastAsia" w:ascii="仿宋" w:hAnsi="仿宋" w:eastAsia="仿宋" w:cs="仿宋"/>
                <w:color w:val="000000"/>
                <w:kern w:val="0"/>
                <w:sz w:val="30"/>
                <w:szCs w:val="30"/>
                <w:lang w:bidi="ar"/>
              </w:rPr>
              <w:t>核</w:t>
            </w:r>
            <w:r>
              <w:rPr>
                <w:rFonts w:hint="eastAsia" w:ascii="仿宋" w:hAnsi="仿宋" w:eastAsia="仿宋" w:cs="仿宋"/>
                <w:color w:val="000000"/>
                <w:kern w:val="0"/>
                <w:sz w:val="30"/>
                <w:szCs w:val="30"/>
                <w:lang w:eastAsia="zh-Hans" w:bidi="ar"/>
              </w:rPr>
              <w:t>增核减</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核定数</w:t>
            </w:r>
          </w:p>
        </w:tc>
      </w:tr>
      <w:tr>
        <w:tblPrEx>
          <w:tblCellMar>
            <w:top w:w="0" w:type="dxa"/>
            <w:left w:w="108" w:type="dxa"/>
            <w:bottom w:w="0" w:type="dxa"/>
            <w:right w:w="108" w:type="dxa"/>
          </w:tblCellMar>
        </w:tblPrEx>
        <w:trPr>
          <w:trHeight w:val="56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原水费</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31.20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30"/>
                <w:szCs w:val="30"/>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31.20 </w:t>
            </w:r>
          </w:p>
        </w:tc>
      </w:tr>
      <w:tr>
        <w:tblPrEx>
          <w:tblCellMar>
            <w:top w:w="0" w:type="dxa"/>
            <w:left w:w="108" w:type="dxa"/>
            <w:bottom w:w="0" w:type="dxa"/>
            <w:right w:w="108" w:type="dxa"/>
          </w:tblCellMar>
        </w:tblPrEx>
        <w:trPr>
          <w:trHeight w:val="56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动力费</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184.50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30"/>
                <w:szCs w:val="30"/>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184.50 </w:t>
            </w:r>
          </w:p>
        </w:tc>
      </w:tr>
      <w:tr>
        <w:tblPrEx>
          <w:tblCellMar>
            <w:top w:w="0" w:type="dxa"/>
            <w:left w:w="108" w:type="dxa"/>
            <w:bottom w:w="0" w:type="dxa"/>
            <w:right w:w="108" w:type="dxa"/>
          </w:tblCellMar>
        </w:tblPrEx>
        <w:trPr>
          <w:trHeight w:val="56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材料费</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143.79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30"/>
                <w:szCs w:val="30"/>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143.79 </w:t>
            </w:r>
          </w:p>
        </w:tc>
      </w:tr>
      <w:tr>
        <w:tblPrEx>
          <w:tblCellMar>
            <w:top w:w="0" w:type="dxa"/>
            <w:left w:w="108" w:type="dxa"/>
            <w:bottom w:w="0" w:type="dxa"/>
            <w:right w:w="108" w:type="dxa"/>
          </w:tblCellMar>
        </w:tblPrEx>
        <w:trPr>
          <w:trHeight w:val="56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修理费</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22.98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30"/>
                <w:szCs w:val="30"/>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22.98 </w:t>
            </w:r>
          </w:p>
        </w:tc>
      </w:tr>
      <w:tr>
        <w:tblPrEx>
          <w:tblCellMar>
            <w:top w:w="0" w:type="dxa"/>
            <w:left w:w="108" w:type="dxa"/>
            <w:bottom w:w="0" w:type="dxa"/>
            <w:right w:w="108" w:type="dxa"/>
          </w:tblCellMar>
        </w:tblPrEx>
        <w:trPr>
          <w:trHeight w:val="56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合计</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382.47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30"/>
                <w:szCs w:val="30"/>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382.47 </w:t>
            </w:r>
          </w:p>
        </w:tc>
      </w:tr>
    </w:tbl>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原水费、动力费、材料费、</w:t>
      </w:r>
      <w:r>
        <w:rPr>
          <w:rFonts w:hint="eastAsia" w:ascii="仿宋" w:hAnsi="仿宋" w:eastAsia="仿宋" w:cs="仿宋"/>
          <w:sz w:val="32"/>
          <w:szCs w:val="32"/>
          <w:lang w:eastAsia="zh-Hans"/>
        </w:rPr>
        <w:t>修理费共计申报</w:t>
      </w:r>
      <w:r>
        <w:rPr>
          <w:rFonts w:ascii="仿宋" w:hAnsi="仿宋" w:eastAsia="仿宋" w:cs="仿宋"/>
          <w:sz w:val="32"/>
          <w:szCs w:val="32"/>
          <w:lang w:eastAsia="zh-Hans"/>
        </w:rPr>
        <w:t>382.47</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核定为</w:t>
      </w:r>
      <w:r>
        <w:rPr>
          <w:rFonts w:ascii="仿宋" w:hAnsi="仿宋" w:eastAsia="仿宋" w:cs="仿宋"/>
          <w:sz w:val="32"/>
          <w:szCs w:val="32"/>
          <w:lang w:eastAsia="zh-Hans"/>
        </w:rPr>
        <w:t>382.47</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无核增核减情况</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2、水资源费核减情况</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参考《城镇供水定价成本监审办法》第十五条：水资源费原则上按照审核期间最后一年实际发生费用计入定价成本。</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rPr>
        <w:t xml:space="preserve"> </w:t>
      </w:r>
      <w:r>
        <w:rPr>
          <w:rFonts w:hint="eastAsia" w:ascii="仿宋" w:hAnsi="仿宋" w:eastAsia="仿宋" w:cs="仿宋"/>
          <w:sz w:val="32"/>
          <w:szCs w:val="32"/>
          <w:lang w:eastAsia="zh-Hans"/>
        </w:rPr>
        <w:t>根据</w:t>
      </w:r>
      <w:r>
        <w:rPr>
          <w:rFonts w:ascii="仿宋" w:hAnsi="仿宋" w:eastAsia="仿宋" w:cs="仿宋"/>
          <w:sz w:val="32"/>
          <w:szCs w:val="32"/>
          <w:lang w:eastAsia="zh-Hans"/>
        </w:rPr>
        <w:t>《</w:t>
      </w:r>
      <w:r>
        <w:rPr>
          <w:rFonts w:hint="eastAsia" w:ascii="仿宋" w:hAnsi="仿宋" w:eastAsia="仿宋" w:cs="仿宋"/>
          <w:sz w:val="32"/>
          <w:szCs w:val="32"/>
          <w:lang w:eastAsia="zh-Hans"/>
        </w:rPr>
        <w:t>海南省物价局</w:t>
      </w:r>
      <w:r>
        <w:rPr>
          <w:rFonts w:ascii="仿宋" w:hAnsi="仿宋" w:eastAsia="仿宋" w:cs="仿宋"/>
          <w:sz w:val="32"/>
          <w:szCs w:val="32"/>
          <w:lang w:eastAsia="zh-Hans"/>
        </w:rPr>
        <w:t xml:space="preserve"> </w:t>
      </w:r>
      <w:r>
        <w:rPr>
          <w:rFonts w:hint="eastAsia" w:ascii="仿宋" w:hAnsi="仿宋" w:eastAsia="仿宋" w:cs="仿宋"/>
          <w:sz w:val="32"/>
          <w:szCs w:val="32"/>
          <w:lang w:eastAsia="zh-Hans"/>
        </w:rPr>
        <w:t>省财政厅</w:t>
      </w:r>
      <w:r>
        <w:rPr>
          <w:rFonts w:ascii="仿宋" w:hAnsi="仿宋" w:eastAsia="仿宋" w:cs="仿宋"/>
          <w:sz w:val="32"/>
          <w:szCs w:val="32"/>
          <w:lang w:eastAsia="zh-Hans"/>
        </w:rPr>
        <w:t xml:space="preserve"> </w:t>
      </w:r>
      <w:r>
        <w:rPr>
          <w:rFonts w:hint="eastAsia" w:ascii="仿宋" w:hAnsi="仿宋" w:eastAsia="仿宋" w:cs="仿宋"/>
          <w:sz w:val="32"/>
          <w:szCs w:val="32"/>
          <w:lang w:eastAsia="zh-Hans"/>
        </w:rPr>
        <w:t>省水务厅关于调整水资源费征收标准的通知</w:t>
      </w:r>
      <w:r>
        <w:rPr>
          <w:rFonts w:ascii="仿宋" w:hAnsi="仿宋" w:eastAsia="仿宋" w:cs="仿宋"/>
          <w:sz w:val="32"/>
          <w:szCs w:val="32"/>
          <w:lang w:eastAsia="zh-Hans"/>
        </w:rPr>
        <w:t>》（</w:t>
      </w:r>
      <w:r>
        <w:rPr>
          <w:rFonts w:hint="eastAsia" w:ascii="仿宋" w:hAnsi="仿宋" w:eastAsia="仿宋" w:cs="仿宋"/>
          <w:sz w:val="32"/>
          <w:szCs w:val="32"/>
          <w:lang w:eastAsia="zh-Hans"/>
        </w:rPr>
        <w:t>琼价费管</w:t>
      </w:r>
      <w:r>
        <w:rPr>
          <w:rFonts w:ascii="仿宋" w:hAnsi="仿宋" w:eastAsia="仿宋" w:cs="仿宋"/>
          <w:sz w:val="32"/>
          <w:szCs w:val="32"/>
          <w:lang w:eastAsia="zh-Hans"/>
        </w:rPr>
        <w:t>【2013】621</w:t>
      </w:r>
      <w:r>
        <w:rPr>
          <w:rFonts w:hint="eastAsia" w:ascii="仿宋" w:hAnsi="仿宋" w:eastAsia="仿宋" w:cs="仿宋"/>
          <w:sz w:val="32"/>
          <w:szCs w:val="32"/>
          <w:lang w:eastAsia="zh-Hans"/>
        </w:rPr>
        <w:t>号</w:t>
      </w:r>
      <w:r>
        <w:rPr>
          <w:rFonts w:ascii="仿宋" w:hAnsi="仿宋" w:eastAsia="仿宋" w:cs="仿宋"/>
          <w:sz w:val="32"/>
          <w:szCs w:val="32"/>
          <w:lang w:eastAsia="zh-Hans"/>
        </w:rPr>
        <w:t>）</w:t>
      </w:r>
      <w:r>
        <w:rPr>
          <w:rFonts w:hint="eastAsia" w:ascii="仿宋" w:hAnsi="仿宋" w:eastAsia="仿宋" w:cs="仿宋"/>
          <w:sz w:val="32"/>
          <w:szCs w:val="32"/>
          <w:lang w:eastAsia="zh-Hans"/>
        </w:rPr>
        <w:t>规定</w:t>
      </w:r>
      <w:r>
        <w:rPr>
          <w:rFonts w:ascii="仿宋" w:hAnsi="仿宋" w:eastAsia="仿宋" w:cs="仿宋"/>
          <w:sz w:val="32"/>
          <w:szCs w:val="32"/>
          <w:lang w:eastAsia="zh-Hans"/>
        </w:rPr>
        <w:t>，</w:t>
      </w:r>
      <w:r>
        <w:rPr>
          <w:rFonts w:hint="eastAsia" w:ascii="仿宋" w:hAnsi="仿宋" w:eastAsia="仿宋" w:cs="仿宋"/>
          <w:sz w:val="32"/>
          <w:szCs w:val="32"/>
          <w:lang w:eastAsia="zh-Hans"/>
        </w:rPr>
        <w:t>水资源费收费标准为</w:t>
      </w:r>
      <w:r>
        <w:rPr>
          <w:rFonts w:hint="eastAsia" w:ascii="仿宋" w:hAnsi="仿宋" w:eastAsia="仿宋" w:cs="仿宋"/>
          <w:sz w:val="32"/>
          <w:szCs w:val="32"/>
        </w:rPr>
        <w:t>0.1元/</w:t>
      </w:r>
      <w:r>
        <w:rPr>
          <w:rFonts w:ascii="仿宋" w:hAnsi="仿宋" w:eastAsia="仿宋" w:cs="仿宋"/>
          <w:sz w:val="32"/>
          <w:szCs w:val="32"/>
          <w:lang w:eastAsia="zh-Hans"/>
        </w:rPr>
        <w:t>㎥。</w:t>
      </w: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年度</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取</w:t>
      </w:r>
      <w:r>
        <w:rPr>
          <w:rFonts w:hint="eastAsia" w:ascii="仿宋" w:hAnsi="仿宋" w:eastAsia="仿宋" w:cs="仿宋"/>
          <w:sz w:val="32"/>
          <w:szCs w:val="32"/>
        </w:rPr>
        <w:t>水量</w:t>
      </w:r>
      <w:r>
        <w:rPr>
          <w:rFonts w:hint="eastAsia" w:ascii="仿宋" w:hAnsi="仿宋" w:eastAsia="仿宋" w:cs="仿宋"/>
          <w:sz w:val="32"/>
          <w:szCs w:val="32"/>
          <w:lang w:eastAsia="zh-Hans"/>
        </w:rPr>
        <w:t>为</w:t>
      </w:r>
      <w:r>
        <w:rPr>
          <w:rFonts w:ascii="仿宋" w:hAnsi="仿宋" w:eastAsia="仿宋" w:cs="仿宋"/>
          <w:sz w:val="32"/>
          <w:szCs w:val="32"/>
          <w:lang w:eastAsia="zh-Hans"/>
        </w:rPr>
        <w:t>960</w:t>
      </w:r>
      <w:r>
        <w:rPr>
          <w:rFonts w:hint="eastAsia" w:ascii="仿宋" w:hAnsi="仿宋" w:eastAsia="仿宋" w:cs="仿宋"/>
          <w:sz w:val="32"/>
          <w:szCs w:val="32"/>
        </w:rPr>
        <w:t>万</w:t>
      </w:r>
      <w:r>
        <w:rPr>
          <w:rFonts w:hint="eastAsia" w:ascii="仿宋" w:hAnsi="仿宋" w:eastAsia="仿宋" w:cs="仿宋"/>
          <w:sz w:val="32"/>
          <w:szCs w:val="32"/>
          <w:lang w:eastAsia="zh-Hans"/>
        </w:rPr>
        <w:t>吨</w:t>
      </w:r>
      <w:r>
        <w:rPr>
          <w:rFonts w:hint="eastAsia" w:ascii="仿宋" w:hAnsi="仿宋" w:eastAsia="仿宋" w:cs="仿宋"/>
          <w:sz w:val="32"/>
          <w:szCs w:val="32"/>
        </w:rPr>
        <w:t>，</w:t>
      </w:r>
      <w:r>
        <w:rPr>
          <w:rFonts w:hint="eastAsia" w:ascii="仿宋" w:hAnsi="仿宋" w:eastAsia="仿宋" w:cs="仿宋"/>
          <w:sz w:val="32"/>
          <w:szCs w:val="32"/>
          <w:lang w:eastAsia="zh-Hans"/>
        </w:rPr>
        <w:t>核定</w:t>
      </w:r>
      <w:r>
        <w:rPr>
          <w:rFonts w:ascii="仿宋" w:hAnsi="仿宋" w:eastAsia="仿宋" w:cs="仿宋"/>
          <w:sz w:val="32"/>
          <w:szCs w:val="32"/>
          <w:lang w:eastAsia="zh-Hans"/>
        </w:rPr>
        <w:t>2022</w:t>
      </w:r>
      <w:r>
        <w:rPr>
          <w:rFonts w:hint="eastAsia" w:ascii="仿宋" w:hAnsi="仿宋" w:eastAsia="仿宋" w:cs="仿宋"/>
          <w:sz w:val="32"/>
          <w:szCs w:val="32"/>
          <w:lang w:eastAsia="zh-Hans"/>
        </w:rPr>
        <w:t>年水资源为</w:t>
      </w:r>
      <w:r>
        <w:rPr>
          <w:rFonts w:ascii="仿宋" w:hAnsi="仿宋" w:eastAsia="仿宋" w:cs="仿宋"/>
          <w:sz w:val="32"/>
          <w:szCs w:val="32"/>
          <w:lang w:eastAsia="zh-Hans"/>
        </w:rPr>
        <w:t>96</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申报水资源费为107.85万元</w:t>
      </w:r>
      <w:r>
        <w:rPr>
          <w:rFonts w:ascii="仿宋" w:hAnsi="仿宋" w:eastAsia="仿宋" w:cs="仿宋"/>
          <w:sz w:val="32"/>
          <w:szCs w:val="32"/>
          <w:lang w:eastAsia="zh-Hans"/>
        </w:rPr>
        <w:t>，</w:t>
      </w:r>
      <w:r>
        <w:rPr>
          <w:rFonts w:hint="eastAsia" w:ascii="仿宋" w:hAnsi="仿宋" w:eastAsia="仿宋" w:cs="仿宋"/>
          <w:sz w:val="32"/>
          <w:szCs w:val="32"/>
          <w:lang w:eastAsia="zh-Hans"/>
        </w:rPr>
        <w:t>核减水资源费11.85万元</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b/>
          <w:bCs/>
          <w:sz w:val="32"/>
          <w:szCs w:val="32"/>
          <w:lang w:eastAsia="zh-Hans"/>
        </w:rPr>
      </w:pPr>
      <w:r>
        <w:rPr>
          <w:rFonts w:ascii="仿宋" w:hAnsi="仿宋" w:eastAsia="仿宋" w:cs="仿宋"/>
          <w:sz w:val="32"/>
          <w:szCs w:val="32"/>
          <w:lang w:eastAsia="zh-Hans"/>
        </w:rPr>
        <w:t>3、</w:t>
      </w:r>
      <w:r>
        <w:rPr>
          <w:rFonts w:hint="eastAsia" w:ascii="仿宋" w:hAnsi="仿宋" w:eastAsia="仿宋" w:cs="仿宋"/>
          <w:sz w:val="32"/>
          <w:szCs w:val="32"/>
          <w:lang w:eastAsia="zh-Hans"/>
        </w:rPr>
        <w:t>人工费核定情况</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3.1、职工工资总额</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rPr>
        <w:t>依据《海南省城镇供水定价成本监审实施细则》第十二条</w:t>
      </w:r>
      <w:r>
        <w:rPr>
          <w:rFonts w:hint="eastAsia" w:ascii="仿宋" w:hAnsi="仿宋" w:eastAsia="仿宋" w:cs="仿宋"/>
          <w:sz w:val="32"/>
          <w:szCs w:val="32"/>
          <w:lang w:eastAsia="zh-Hans"/>
        </w:rPr>
        <w:t>第四</w:t>
      </w:r>
      <w:r>
        <w:rPr>
          <w:rFonts w:hint="eastAsia" w:ascii="仿宋" w:hAnsi="仿宋" w:eastAsia="仿宋" w:cs="仿宋"/>
          <w:sz w:val="32"/>
          <w:szCs w:val="32"/>
          <w:lang w:val="en-US" w:eastAsia="zh-CN"/>
        </w:rPr>
        <w:t>款</w:t>
      </w:r>
      <w:r>
        <w:rPr>
          <w:rFonts w:ascii="仿宋" w:hAnsi="仿宋" w:eastAsia="仿宋" w:cs="仿宋"/>
          <w:sz w:val="32"/>
          <w:szCs w:val="32"/>
        </w:rPr>
        <w:t>规定：</w:t>
      </w:r>
      <w:r>
        <w:rPr>
          <w:rFonts w:hint="eastAsia" w:ascii="仿宋" w:hAnsi="仿宋" w:eastAsia="仿宋" w:cs="仿宋"/>
          <w:sz w:val="32"/>
          <w:szCs w:val="32"/>
          <w:lang w:eastAsia="zh-Hans"/>
        </w:rPr>
        <w:t>“</w:t>
      </w:r>
      <w:r>
        <w:rPr>
          <w:rFonts w:ascii="仿宋" w:hAnsi="仿宋" w:eastAsia="仿宋" w:cs="仿宋"/>
          <w:sz w:val="32"/>
          <w:szCs w:val="32"/>
        </w:rPr>
        <w:t>职工工资总额按照职工平均工资与职工人数核定。职工平均工资，原则上按照监审期间最末1年在岗职工实际平均水平确定，但最高不得超过统计部门公布的当地该行业职工平均工资水平；职工人数一般按15人/万立方米（日生产能力）为定员参考上限，结合实际核定供水企业职工人数。供水企业监审期间最末1年实有在岗职工人数超过定员标准上限的，按定员标准上限核定，实有在岗职工人数低于定员标准上限的，按照定员标准上限和实有在岗职工人数的算术平均值核定。</w:t>
      </w:r>
      <w:r>
        <w:rPr>
          <w:rFonts w:hint="eastAsia"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海南省统计局公布的2021年度</w:t>
      </w:r>
      <w:r>
        <w:rPr>
          <w:rFonts w:hint="eastAsia" w:ascii="仿宋" w:hAnsi="仿宋" w:eastAsia="仿宋" w:cs="仿宋"/>
          <w:sz w:val="32"/>
          <w:szCs w:val="32"/>
          <w:lang w:eastAsia="zh-Hans"/>
        </w:rPr>
        <w:t>城镇私营单位从业人员平均工资</w:t>
      </w:r>
      <w:r>
        <w:rPr>
          <w:rFonts w:ascii="仿宋" w:hAnsi="仿宋" w:eastAsia="仿宋" w:cs="仿宋"/>
          <w:sz w:val="32"/>
          <w:szCs w:val="32"/>
          <w:lang w:eastAsia="zh-Hans"/>
        </w:rPr>
        <w:t>（</w:t>
      </w:r>
      <w:r>
        <w:rPr>
          <w:rFonts w:hint="eastAsia" w:ascii="仿宋" w:hAnsi="仿宋" w:eastAsia="仿宋" w:cs="仿宋"/>
          <w:sz w:val="32"/>
          <w:szCs w:val="32"/>
          <w:lang w:eastAsia="zh-Hans"/>
        </w:rPr>
        <w:t>电力、热力、燃气及水生产和供应业</w:t>
      </w:r>
      <w:r>
        <w:rPr>
          <w:rFonts w:ascii="仿宋" w:hAnsi="仿宋" w:eastAsia="仿宋" w:cs="仿宋"/>
          <w:sz w:val="32"/>
          <w:szCs w:val="32"/>
          <w:lang w:eastAsia="zh-Hans"/>
        </w:rPr>
        <w:t>）年人均工资为44,270</w:t>
      </w:r>
      <w:r>
        <w:rPr>
          <w:rFonts w:hint="eastAsia" w:ascii="仿宋" w:hAnsi="仿宋" w:eastAsia="仿宋" w:cs="仿宋"/>
          <w:sz w:val="32"/>
          <w:szCs w:val="32"/>
          <w:lang w:eastAsia="zh-Hans"/>
        </w:rPr>
        <w:t>元</w:t>
      </w:r>
      <w:r>
        <w:rPr>
          <w:rFonts w:ascii="仿宋" w:hAnsi="仿宋" w:eastAsia="仿宋" w:cs="仿宋"/>
          <w:sz w:val="32"/>
          <w:szCs w:val="32"/>
          <w:lang w:eastAsia="zh-Hans"/>
        </w:rPr>
        <w:t>。2022</w:t>
      </w:r>
      <w:r>
        <w:rPr>
          <w:rFonts w:hint="eastAsia" w:ascii="仿宋" w:hAnsi="仿宋" w:eastAsia="仿宋" w:cs="仿宋"/>
          <w:sz w:val="32"/>
          <w:szCs w:val="32"/>
          <w:lang w:eastAsia="zh-Hans"/>
        </w:rPr>
        <w:t>年</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实际</w:t>
      </w:r>
      <w:r>
        <w:rPr>
          <w:rFonts w:ascii="仿宋" w:hAnsi="仿宋" w:eastAsia="仿宋" w:cs="仿宋"/>
          <w:sz w:val="32"/>
          <w:szCs w:val="32"/>
          <w:lang w:eastAsia="zh-Hans"/>
        </w:rPr>
        <w:t>年人均工资</w:t>
      </w:r>
      <w:r>
        <w:rPr>
          <w:rFonts w:hint="eastAsia" w:ascii="仿宋" w:hAnsi="仿宋" w:eastAsia="仿宋" w:cs="仿宋"/>
          <w:sz w:val="32"/>
          <w:szCs w:val="32"/>
          <w:lang w:eastAsia="zh-Hans"/>
        </w:rPr>
        <w:t>为41</w:t>
      </w:r>
      <w:r>
        <w:rPr>
          <w:rFonts w:ascii="仿宋" w:hAnsi="仿宋" w:eastAsia="仿宋" w:cs="仿宋"/>
          <w:sz w:val="32"/>
          <w:szCs w:val="32"/>
          <w:lang w:eastAsia="zh-Hans"/>
        </w:rPr>
        <w:t>,</w:t>
      </w:r>
      <w:r>
        <w:rPr>
          <w:rFonts w:hint="eastAsia" w:ascii="仿宋" w:hAnsi="仿宋" w:eastAsia="仿宋" w:cs="仿宋"/>
          <w:sz w:val="32"/>
          <w:szCs w:val="32"/>
          <w:lang w:eastAsia="zh-Hans"/>
        </w:rPr>
        <w:t>932.40 元</w:t>
      </w:r>
      <w:r>
        <w:rPr>
          <w:rFonts w:ascii="仿宋" w:hAnsi="仿宋" w:eastAsia="仿宋" w:cs="仿宋"/>
          <w:sz w:val="32"/>
          <w:szCs w:val="32"/>
          <w:lang w:eastAsia="zh-Hans"/>
        </w:rPr>
        <w:t>，</w:t>
      </w:r>
      <w:r>
        <w:rPr>
          <w:rFonts w:hint="eastAsia" w:ascii="仿宋" w:hAnsi="仿宋" w:eastAsia="仿宋" w:cs="仿宋"/>
          <w:sz w:val="32"/>
          <w:szCs w:val="32"/>
          <w:lang w:eastAsia="zh-Hans"/>
        </w:rPr>
        <w:t>低于</w:t>
      </w:r>
      <w:r>
        <w:rPr>
          <w:rFonts w:ascii="仿宋" w:hAnsi="仿宋" w:eastAsia="仿宋" w:cs="仿宋"/>
          <w:sz w:val="32"/>
          <w:szCs w:val="32"/>
        </w:rPr>
        <w:t>统计部门公布的当地该行业职工平均工资水平，</w:t>
      </w:r>
      <w:r>
        <w:rPr>
          <w:rFonts w:ascii="仿宋" w:hAnsi="仿宋" w:eastAsia="仿宋" w:cs="仿宋"/>
          <w:sz w:val="32"/>
          <w:szCs w:val="32"/>
          <w:lang w:eastAsia="zh-Hans"/>
        </w:rPr>
        <w:t>年人均工资</w:t>
      </w:r>
      <w:r>
        <w:rPr>
          <w:rFonts w:hint="eastAsia" w:ascii="仿宋" w:hAnsi="仿宋" w:eastAsia="仿宋" w:cs="仿宋"/>
          <w:sz w:val="32"/>
          <w:szCs w:val="32"/>
          <w:lang w:eastAsia="zh-Hans"/>
        </w:rPr>
        <w:t>按41,932.40 元核定</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设计日综合生产能力有</w:t>
      </w:r>
      <w:r>
        <w:rPr>
          <w:rFonts w:ascii="仿宋" w:hAnsi="仿宋" w:eastAsia="仿宋" w:cs="仿宋"/>
          <w:sz w:val="32"/>
          <w:szCs w:val="32"/>
          <w:lang w:eastAsia="zh-Hans"/>
        </w:rPr>
        <w:t>7.5</w:t>
      </w:r>
      <w:r>
        <w:rPr>
          <w:rFonts w:hint="eastAsia" w:ascii="仿宋" w:hAnsi="仿宋" w:eastAsia="仿宋" w:cs="仿宋"/>
          <w:sz w:val="32"/>
          <w:szCs w:val="32"/>
          <w:lang w:eastAsia="zh-Hans"/>
        </w:rPr>
        <w:t>万吨</w:t>
      </w:r>
      <w:r>
        <w:rPr>
          <w:rFonts w:ascii="仿宋" w:hAnsi="仿宋" w:eastAsia="仿宋" w:cs="仿宋"/>
          <w:sz w:val="32"/>
          <w:szCs w:val="32"/>
          <w:lang w:eastAsia="zh-Hans"/>
        </w:rPr>
        <w:t>，定员标准上限</w:t>
      </w:r>
      <w:r>
        <w:rPr>
          <w:rFonts w:hint="eastAsia" w:ascii="仿宋" w:hAnsi="仿宋" w:eastAsia="仿宋" w:cs="仿宋"/>
          <w:sz w:val="32"/>
          <w:szCs w:val="32"/>
          <w:lang w:eastAsia="zh-Hans"/>
        </w:rPr>
        <w:t>为</w:t>
      </w:r>
      <w:r>
        <w:rPr>
          <w:rFonts w:ascii="仿宋" w:hAnsi="仿宋" w:eastAsia="仿宋" w:cs="仿宋"/>
          <w:sz w:val="32"/>
          <w:szCs w:val="32"/>
          <w:lang w:eastAsia="zh-Hans"/>
        </w:rPr>
        <w:t>113</w:t>
      </w:r>
      <w:r>
        <w:rPr>
          <w:rFonts w:hint="eastAsia" w:ascii="仿宋" w:hAnsi="仿宋" w:eastAsia="仿宋" w:cs="仿宋"/>
          <w:sz w:val="32"/>
          <w:szCs w:val="32"/>
          <w:lang w:eastAsia="zh-Hans"/>
        </w:rPr>
        <w:t>人</w:t>
      </w:r>
      <w:r>
        <w:rPr>
          <w:rFonts w:ascii="仿宋" w:hAnsi="仿宋" w:eastAsia="仿宋" w:cs="仿宋"/>
          <w:sz w:val="32"/>
          <w:szCs w:val="32"/>
          <w:lang w:eastAsia="zh-Hans"/>
        </w:rPr>
        <w:t>，2022</w:t>
      </w:r>
      <w:r>
        <w:rPr>
          <w:rFonts w:hint="eastAsia" w:ascii="仿宋" w:hAnsi="仿宋" w:eastAsia="仿宋" w:cs="仿宋"/>
          <w:sz w:val="32"/>
          <w:szCs w:val="32"/>
          <w:lang w:eastAsia="zh-Hans"/>
        </w:rPr>
        <w:t>年</w:t>
      </w:r>
      <w:r>
        <w:rPr>
          <w:rFonts w:hint="eastAsia" w:ascii="仿宋" w:hAnsi="仿宋" w:eastAsia="仿宋" w:cs="仿宋"/>
          <w:sz w:val="32"/>
          <w:szCs w:val="32"/>
          <w:lang w:eastAsia="zh-CN"/>
        </w:rPr>
        <w:t>福泉公司</w:t>
      </w:r>
      <w:r>
        <w:rPr>
          <w:rFonts w:ascii="仿宋" w:hAnsi="仿宋" w:eastAsia="仿宋" w:cs="仿宋"/>
          <w:sz w:val="32"/>
          <w:szCs w:val="32"/>
        </w:rPr>
        <w:t>实有在岗职工人数</w:t>
      </w:r>
      <w:r>
        <w:rPr>
          <w:rFonts w:hint="eastAsia" w:ascii="仿宋" w:hAnsi="仿宋" w:eastAsia="仿宋" w:cs="仿宋"/>
          <w:sz w:val="32"/>
          <w:szCs w:val="32"/>
          <w:lang w:eastAsia="zh-Hans"/>
        </w:rPr>
        <w:t>为</w:t>
      </w:r>
      <w:r>
        <w:rPr>
          <w:rFonts w:ascii="仿宋" w:hAnsi="仿宋" w:eastAsia="仿宋" w:cs="仿宋"/>
          <w:sz w:val="32"/>
          <w:szCs w:val="32"/>
          <w:lang w:eastAsia="zh-Hans"/>
        </w:rPr>
        <w:t>138</w:t>
      </w:r>
      <w:r>
        <w:rPr>
          <w:rFonts w:hint="eastAsia" w:ascii="仿宋" w:hAnsi="仿宋" w:eastAsia="仿宋" w:cs="仿宋"/>
          <w:sz w:val="32"/>
          <w:szCs w:val="32"/>
          <w:lang w:eastAsia="zh-Hans"/>
        </w:rPr>
        <w:t>人</w:t>
      </w:r>
      <w:r>
        <w:rPr>
          <w:rFonts w:ascii="仿宋" w:hAnsi="仿宋" w:eastAsia="仿宋" w:cs="仿宋"/>
          <w:sz w:val="32"/>
          <w:szCs w:val="32"/>
          <w:lang w:eastAsia="zh-Hans"/>
        </w:rPr>
        <w:t>，</w:t>
      </w:r>
      <w:r>
        <w:rPr>
          <w:rFonts w:ascii="仿宋" w:hAnsi="仿宋" w:eastAsia="仿宋" w:cs="仿宋"/>
          <w:sz w:val="32"/>
          <w:szCs w:val="32"/>
        </w:rPr>
        <w:t>实有在岗职工人数</w:t>
      </w:r>
      <w:r>
        <w:rPr>
          <w:rFonts w:hint="eastAsia" w:ascii="仿宋" w:hAnsi="仿宋" w:eastAsia="仿宋" w:cs="仿宋"/>
          <w:sz w:val="32"/>
          <w:szCs w:val="32"/>
          <w:lang w:eastAsia="zh-Hans"/>
        </w:rPr>
        <w:t>超定员标准上限人数</w:t>
      </w:r>
      <w:r>
        <w:rPr>
          <w:rFonts w:hint="eastAsia" w:ascii="仿宋" w:hAnsi="仿宋" w:eastAsia="仿宋" w:cs="仿宋"/>
          <w:sz w:val="32"/>
          <w:szCs w:val="32"/>
          <w:highlight w:val="yellow"/>
          <w:lang w:val="en-US" w:eastAsia="zh-CN"/>
        </w:rPr>
        <w:t>2</w:t>
      </w:r>
      <w:r>
        <w:rPr>
          <w:rFonts w:ascii="仿宋" w:hAnsi="仿宋" w:eastAsia="仿宋" w:cs="仿宋"/>
          <w:sz w:val="32"/>
          <w:szCs w:val="32"/>
          <w:highlight w:val="yellow"/>
          <w:lang w:eastAsia="zh-Hans"/>
        </w:rPr>
        <w:t>5</w:t>
      </w:r>
      <w:r>
        <w:rPr>
          <w:rFonts w:hint="eastAsia" w:ascii="仿宋" w:hAnsi="仿宋" w:eastAsia="仿宋" w:cs="仿宋"/>
          <w:sz w:val="32"/>
          <w:szCs w:val="32"/>
          <w:lang w:eastAsia="zh-Hans"/>
        </w:rPr>
        <w:t>人</w:t>
      </w:r>
      <w:r>
        <w:rPr>
          <w:rFonts w:ascii="仿宋" w:hAnsi="仿宋" w:eastAsia="仿宋" w:cs="仿宋"/>
          <w:sz w:val="32"/>
          <w:szCs w:val="32"/>
          <w:lang w:eastAsia="zh-Hans"/>
        </w:rPr>
        <w:t>，</w:t>
      </w:r>
      <w:r>
        <w:rPr>
          <w:rFonts w:hint="eastAsia" w:ascii="仿宋" w:hAnsi="仿宋" w:eastAsia="仿宋" w:cs="仿宋"/>
          <w:sz w:val="32"/>
          <w:szCs w:val="32"/>
          <w:lang w:eastAsia="zh-Hans"/>
        </w:rPr>
        <w:t>核定人数为</w:t>
      </w:r>
      <w:r>
        <w:rPr>
          <w:rFonts w:ascii="仿宋" w:hAnsi="仿宋" w:eastAsia="仿宋" w:cs="仿宋"/>
          <w:sz w:val="32"/>
          <w:szCs w:val="32"/>
          <w:lang w:eastAsia="zh-Hans"/>
        </w:rPr>
        <w:t>113</w:t>
      </w:r>
      <w:r>
        <w:rPr>
          <w:rFonts w:hint="eastAsia" w:ascii="仿宋" w:hAnsi="仿宋" w:eastAsia="仿宋" w:cs="仿宋"/>
          <w:sz w:val="32"/>
          <w:szCs w:val="32"/>
          <w:lang w:eastAsia="zh-Hans"/>
        </w:rPr>
        <w:t>人</w:t>
      </w:r>
      <w:r>
        <w:rPr>
          <w:rFonts w:ascii="仿宋" w:hAnsi="仿宋" w:eastAsia="仿宋" w:cs="仿宋"/>
          <w:sz w:val="32"/>
          <w:szCs w:val="32"/>
          <w:lang w:eastAsia="zh-Hans"/>
        </w:rPr>
        <w:t>。</w:t>
      </w:r>
    </w:p>
    <w:p>
      <w:pPr>
        <w:spacing w:line="360" w:lineRule="auto"/>
        <w:ind w:firstLine="640" w:firstLineChars="200"/>
        <w:rPr>
          <w:rFonts w:ascii="仿宋" w:hAnsi="仿宋" w:eastAsia="仿宋" w:cs="仿宋"/>
          <w:sz w:val="32"/>
          <w:szCs w:val="32"/>
          <w:lang w:eastAsia="zh-Hans"/>
        </w:rPr>
      </w:pPr>
      <w:r>
        <w:rPr>
          <w:rFonts w:hint="eastAsia" w:ascii="仿宋" w:hAnsi="仿宋" w:eastAsia="仿宋" w:cs="仿宋"/>
          <w:sz w:val="32"/>
          <w:szCs w:val="32"/>
        </w:rPr>
        <w:t>综上，核定人员工资总额</w:t>
      </w:r>
      <w:r>
        <w:rPr>
          <w:rFonts w:hint="eastAsia" w:ascii="仿宋" w:hAnsi="仿宋" w:eastAsia="仿宋" w:cs="仿宋"/>
          <w:sz w:val="32"/>
          <w:szCs w:val="32"/>
          <w:lang w:eastAsia="zh-Hans"/>
        </w:rPr>
        <w:t>为</w:t>
      </w:r>
      <w:r>
        <w:rPr>
          <w:rFonts w:hint="eastAsia" w:ascii="仿宋" w:hAnsi="仿宋" w:eastAsia="仿宋" w:cs="仿宋"/>
          <w:sz w:val="32"/>
          <w:szCs w:val="32"/>
        </w:rPr>
        <w:t>473.84万元。</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申报人员工资总额为562.68万元</w:t>
      </w:r>
      <w:r>
        <w:rPr>
          <w:rFonts w:ascii="仿宋" w:hAnsi="仿宋" w:eastAsia="仿宋" w:cs="仿宋"/>
          <w:sz w:val="32"/>
          <w:szCs w:val="32"/>
          <w:lang w:eastAsia="zh-Hans"/>
        </w:rPr>
        <w:t>，</w:t>
      </w:r>
      <w:r>
        <w:rPr>
          <w:rFonts w:hint="eastAsia" w:ascii="仿宋" w:hAnsi="仿宋" w:eastAsia="仿宋" w:cs="仿宋"/>
          <w:sz w:val="32"/>
          <w:szCs w:val="32"/>
          <w:lang w:eastAsia="zh-Hans"/>
        </w:rPr>
        <w:t>应核减</w:t>
      </w:r>
      <w:r>
        <w:rPr>
          <w:rFonts w:hint="eastAsia" w:ascii="仿宋" w:hAnsi="仿宋" w:eastAsia="仿宋" w:cs="仿宋"/>
          <w:sz w:val="32"/>
          <w:szCs w:val="32"/>
        </w:rPr>
        <w:t>人员工资88.85</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3.2</w:t>
      </w:r>
      <w:r>
        <w:rPr>
          <w:rFonts w:hint="eastAsia" w:ascii="仿宋" w:hAnsi="仿宋" w:eastAsia="仿宋" w:cs="仿宋"/>
          <w:sz w:val="32"/>
          <w:szCs w:val="32"/>
        </w:rPr>
        <w:t>、社会保险及公积金核定</w:t>
      </w:r>
    </w:p>
    <w:p>
      <w:pPr>
        <w:spacing w:line="360" w:lineRule="auto"/>
        <w:ind w:firstLine="640" w:firstLineChars="200"/>
        <w:rPr>
          <w:rFonts w:ascii="仿宋" w:hAnsi="仿宋" w:eastAsia="仿宋" w:cs="仿宋"/>
          <w:sz w:val="32"/>
          <w:szCs w:val="32"/>
          <w:lang w:eastAsia="zh-Hans"/>
        </w:rPr>
      </w:pPr>
      <w:r>
        <w:rPr>
          <w:rFonts w:ascii="仿宋" w:hAnsi="仿宋" w:eastAsia="仿宋" w:cs="仿宋"/>
          <w:sz w:val="32"/>
          <w:szCs w:val="32"/>
        </w:rPr>
        <w:t>依据《海南省城镇供水定价成本监审实施细则》第十二条</w:t>
      </w:r>
      <w:r>
        <w:rPr>
          <w:rFonts w:hint="eastAsia" w:ascii="仿宋" w:hAnsi="仿宋" w:eastAsia="仿宋" w:cs="仿宋"/>
          <w:sz w:val="32"/>
          <w:szCs w:val="32"/>
          <w:lang w:eastAsia="zh-Hans"/>
        </w:rPr>
        <w:t>第四</w:t>
      </w:r>
      <w:r>
        <w:rPr>
          <w:rFonts w:hint="eastAsia" w:ascii="仿宋" w:hAnsi="仿宋" w:eastAsia="仿宋" w:cs="仿宋"/>
          <w:sz w:val="32"/>
          <w:szCs w:val="32"/>
          <w:lang w:val="en-US" w:eastAsia="zh-CN"/>
        </w:rPr>
        <w:t>款</w:t>
      </w:r>
      <w:r>
        <w:rPr>
          <w:rFonts w:ascii="仿宋" w:hAnsi="仿宋" w:eastAsia="仿宋" w:cs="仿宋"/>
          <w:sz w:val="32"/>
          <w:szCs w:val="32"/>
        </w:rPr>
        <w:t>规定：</w:t>
      </w:r>
      <w:r>
        <w:rPr>
          <w:rFonts w:hint="eastAsia" w:ascii="仿宋" w:hAnsi="仿宋" w:eastAsia="仿宋" w:cs="仿宋"/>
          <w:sz w:val="32"/>
          <w:szCs w:val="32"/>
          <w:lang w:eastAsia="zh-Hans"/>
        </w:rPr>
        <w:t>“</w:t>
      </w:r>
      <w:r>
        <w:rPr>
          <w:rFonts w:hint="eastAsia" w:ascii="仿宋" w:hAnsi="仿宋" w:eastAsia="仿宋" w:cs="仿宋"/>
          <w:sz w:val="32"/>
          <w:szCs w:val="32"/>
        </w:rPr>
        <w:t>社会保障费。包括基本养老保险、基本医疗保险、失业保险、工伤保险、生育保险、补充养老保险（年金）、补充医疗保险以及住房公积金，审核计算基数原则上按照供水企业监审期间最末1年实缴基数核定，但最高不得超过核定的工资总额和当地政府规定的基数，计算比例按照不超过国家或者当地政府统一规定的比例确定。</w:t>
      </w:r>
      <w:r>
        <w:rPr>
          <w:rFonts w:hint="eastAsia" w:ascii="仿宋" w:hAnsi="仿宋" w:eastAsia="仿宋" w:cs="仿宋"/>
          <w:sz w:val="32"/>
          <w:szCs w:val="32"/>
          <w:lang w:eastAsia="zh-Hans"/>
        </w:rPr>
        <w:t>”</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lang w:eastAsia="zh-Hans"/>
        </w:rPr>
        <w:t>年</w:t>
      </w:r>
      <w:r>
        <w:rPr>
          <w:rFonts w:hint="eastAsia" w:ascii="仿宋" w:hAnsi="仿宋" w:eastAsia="仿宋" w:cs="仿宋"/>
          <w:sz w:val="32"/>
          <w:szCs w:val="32"/>
          <w:lang w:eastAsia="zh-CN"/>
        </w:rPr>
        <w:t>福泉公司</w:t>
      </w:r>
      <w:r>
        <w:rPr>
          <w:rFonts w:hint="eastAsia" w:ascii="仿宋" w:hAnsi="仿宋" w:eastAsia="仿宋" w:cs="仿宋"/>
          <w:sz w:val="32"/>
          <w:szCs w:val="32"/>
        </w:rPr>
        <w:t>社会保险及住房公积金缴存比例如下：</w:t>
      </w:r>
    </w:p>
    <w:tbl>
      <w:tblPr>
        <w:tblStyle w:val="10"/>
        <w:tblpPr w:leftFromText="180" w:rightFromText="180" w:vertAnchor="text" w:horzAnchor="page" w:tblpX="1698" w:tblpY="419"/>
        <w:tblOverlap w:val="never"/>
        <w:tblW w:w="8519" w:type="dxa"/>
        <w:tblInd w:w="0" w:type="dxa"/>
        <w:tblLayout w:type="fixed"/>
        <w:tblCellMar>
          <w:top w:w="0" w:type="dxa"/>
          <w:left w:w="108" w:type="dxa"/>
          <w:bottom w:w="0" w:type="dxa"/>
          <w:right w:w="108" w:type="dxa"/>
        </w:tblCellMar>
      </w:tblPr>
      <w:tblGrid>
        <w:gridCol w:w="2839"/>
        <w:gridCol w:w="2839"/>
        <w:gridCol w:w="2841"/>
      </w:tblGrid>
      <w:tr>
        <w:tblPrEx>
          <w:tblCellMar>
            <w:top w:w="0" w:type="dxa"/>
            <w:left w:w="108" w:type="dxa"/>
            <w:bottom w:w="0" w:type="dxa"/>
            <w:right w:w="108" w:type="dxa"/>
          </w:tblCellMar>
        </w:tblPrEx>
        <w:trPr>
          <w:trHeight w:val="435"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公司承担比例</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个人承担比例</w:t>
            </w:r>
          </w:p>
        </w:tc>
      </w:tr>
      <w:tr>
        <w:tblPrEx>
          <w:tblCellMar>
            <w:top w:w="0" w:type="dxa"/>
            <w:left w:w="108" w:type="dxa"/>
            <w:bottom w:w="0" w:type="dxa"/>
            <w:right w:w="108" w:type="dxa"/>
          </w:tblCellMar>
        </w:tblPrEx>
        <w:trPr>
          <w:trHeight w:val="435"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养老保险</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16.00%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8.00%</w:t>
            </w:r>
          </w:p>
        </w:tc>
      </w:tr>
      <w:tr>
        <w:tblPrEx>
          <w:tblCellMar>
            <w:top w:w="0" w:type="dxa"/>
            <w:left w:w="108" w:type="dxa"/>
            <w:bottom w:w="0" w:type="dxa"/>
            <w:right w:w="108" w:type="dxa"/>
          </w:tblCellMar>
        </w:tblPrEx>
        <w:trPr>
          <w:trHeight w:val="435"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医疗保险</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8.50%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2.00%</w:t>
            </w:r>
          </w:p>
        </w:tc>
      </w:tr>
      <w:tr>
        <w:tblPrEx>
          <w:tblCellMar>
            <w:top w:w="0" w:type="dxa"/>
            <w:left w:w="108" w:type="dxa"/>
            <w:bottom w:w="0" w:type="dxa"/>
            <w:right w:w="108" w:type="dxa"/>
          </w:tblCellMar>
        </w:tblPrEx>
        <w:trPr>
          <w:trHeight w:val="435"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失业保险</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0.50%</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0.50%</w:t>
            </w:r>
          </w:p>
        </w:tc>
      </w:tr>
      <w:tr>
        <w:tblPrEx>
          <w:tblCellMar>
            <w:top w:w="0" w:type="dxa"/>
            <w:left w:w="108" w:type="dxa"/>
            <w:bottom w:w="0" w:type="dxa"/>
            <w:right w:w="108" w:type="dxa"/>
          </w:tblCellMar>
        </w:tblPrEx>
        <w:trPr>
          <w:trHeight w:val="435"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工伤保险</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0.28%</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435"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住房公积金</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5</w:t>
            </w:r>
            <w:r>
              <w:rPr>
                <w:rFonts w:hint="eastAsia" w:ascii="仿宋" w:hAnsi="仿宋" w:eastAsia="仿宋" w:cs="仿宋"/>
                <w:color w:val="000000"/>
                <w:kern w:val="0"/>
                <w:sz w:val="24"/>
                <w:szCs w:val="24"/>
                <w:lang w:bidi="ar"/>
              </w:rPr>
              <w:t>%</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5</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435" w:hRule="atLeast"/>
        </w:trPr>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合计</w:t>
            </w:r>
          </w:p>
        </w:tc>
        <w:tc>
          <w:tcPr>
            <w:tcW w:w="2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r>
              <w:rPr>
                <w:rFonts w:ascii="仿宋" w:hAnsi="仿宋" w:eastAsia="仿宋" w:cs="仿宋"/>
                <w:color w:val="000000"/>
                <w:kern w:val="0"/>
                <w:sz w:val="24"/>
                <w:szCs w:val="24"/>
                <w:lang w:bidi="ar"/>
              </w:rPr>
              <w:t>0</w:t>
            </w:r>
            <w:r>
              <w:rPr>
                <w:rFonts w:hint="eastAsia" w:ascii="仿宋" w:hAnsi="仿宋" w:eastAsia="仿宋" w:cs="仿宋"/>
                <w:color w:val="000000"/>
                <w:kern w:val="0"/>
                <w:sz w:val="24"/>
                <w:szCs w:val="24"/>
                <w:lang w:bidi="ar"/>
              </w:rPr>
              <w:t>.28%</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5</w:t>
            </w:r>
            <w:r>
              <w:rPr>
                <w:rFonts w:hint="eastAsia" w:ascii="仿宋" w:hAnsi="仿宋" w:eastAsia="仿宋" w:cs="仿宋"/>
                <w:color w:val="000000"/>
                <w:kern w:val="0"/>
                <w:sz w:val="24"/>
                <w:szCs w:val="24"/>
                <w:lang w:bidi="ar"/>
              </w:rPr>
              <w:t>.50%</w:t>
            </w:r>
          </w:p>
        </w:tc>
      </w:tr>
    </w:tbl>
    <w:p>
      <w:pPr>
        <w:spacing w:line="360" w:lineRule="auto"/>
        <w:ind w:firstLine="640" w:firstLineChars="200"/>
        <w:rPr>
          <w:rFonts w:ascii="仿宋" w:hAnsi="仿宋" w:eastAsia="仿宋" w:cs="仿宋"/>
          <w:sz w:val="32"/>
          <w:szCs w:val="32"/>
          <w:lang w:eastAsia="zh-Hans"/>
        </w:rPr>
      </w:pP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年度</w:t>
      </w:r>
      <w:r>
        <w:rPr>
          <w:rFonts w:hint="eastAsia" w:ascii="仿宋" w:hAnsi="仿宋" w:eastAsia="仿宋" w:cs="仿宋"/>
          <w:sz w:val="32"/>
          <w:szCs w:val="32"/>
          <w:lang w:eastAsia="zh-CN"/>
        </w:rPr>
        <w:t>福泉公司</w:t>
      </w:r>
      <w:r>
        <w:rPr>
          <w:rFonts w:hint="eastAsia" w:ascii="仿宋" w:hAnsi="仿宋" w:eastAsia="仿宋" w:cs="仿宋"/>
          <w:sz w:val="32"/>
          <w:szCs w:val="32"/>
        </w:rPr>
        <w:t>列</w:t>
      </w:r>
      <w:r>
        <w:rPr>
          <w:rFonts w:hint="eastAsia" w:ascii="仿宋" w:hAnsi="仿宋" w:eastAsia="仿宋" w:cs="仿宋"/>
          <w:sz w:val="32"/>
          <w:szCs w:val="32"/>
          <w:lang w:eastAsia="zh-Hans"/>
        </w:rPr>
        <w:t>报</w:t>
      </w:r>
      <w:r>
        <w:rPr>
          <w:rFonts w:hint="eastAsia" w:ascii="仿宋" w:hAnsi="仿宋" w:eastAsia="仿宋" w:cs="仿宋"/>
          <w:sz w:val="32"/>
          <w:szCs w:val="32"/>
        </w:rPr>
        <w:t>社保</w:t>
      </w:r>
      <w:r>
        <w:rPr>
          <w:rFonts w:hint="eastAsia" w:ascii="仿宋" w:hAnsi="仿宋" w:eastAsia="仿宋" w:cs="仿宋"/>
          <w:sz w:val="32"/>
          <w:szCs w:val="32"/>
          <w:lang w:eastAsia="zh-Hans"/>
        </w:rPr>
        <w:t>费和</w:t>
      </w:r>
      <w:r>
        <w:rPr>
          <w:rFonts w:hint="eastAsia" w:ascii="仿宋" w:hAnsi="仿宋" w:eastAsia="仿宋" w:cs="仿宋"/>
          <w:sz w:val="32"/>
          <w:szCs w:val="32"/>
        </w:rPr>
        <w:t>住房公积金</w:t>
      </w:r>
      <w:r>
        <w:rPr>
          <w:rFonts w:hint="eastAsia" w:ascii="仿宋" w:hAnsi="仿宋" w:eastAsia="仿宋" w:cs="仿宋"/>
          <w:sz w:val="32"/>
          <w:szCs w:val="32"/>
          <w:lang w:eastAsia="zh-Hans"/>
        </w:rPr>
        <w:t>分别为</w:t>
      </w:r>
      <w:r>
        <w:rPr>
          <w:rFonts w:hint="eastAsia" w:ascii="仿宋" w:hAnsi="仿宋" w:eastAsia="仿宋" w:cs="仿宋"/>
          <w:sz w:val="32"/>
          <w:szCs w:val="32"/>
        </w:rPr>
        <w:t>178.45万元和 20.29 万元。按20</w:t>
      </w:r>
      <w:r>
        <w:rPr>
          <w:rFonts w:ascii="仿宋" w:hAnsi="仿宋" w:eastAsia="仿宋" w:cs="仿宋"/>
          <w:sz w:val="32"/>
          <w:szCs w:val="32"/>
        </w:rPr>
        <w:t>22</w:t>
      </w:r>
      <w:r>
        <w:rPr>
          <w:rFonts w:hint="eastAsia" w:ascii="仿宋" w:hAnsi="仿宋" w:eastAsia="仿宋" w:cs="仿宋"/>
          <w:sz w:val="32"/>
          <w:szCs w:val="32"/>
        </w:rPr>
        <w:t>年核定人员工资总额473.84万元</w:t>
      </w:r>
      <w:r>
        <w:rPr>
          <w:rFonts w:hint="eastAsia" w:ascii="仿宋" w:hAnsi="仿宋" w:eastAsia="仿宋" w:cs="仿宋"/>
          <w:sz w:val="32"/>
          <w:szCs w:val="32"/>
          <w:lang w:eastAsia="zh-Hans"/>
        </w:rPr>
        <w:t>及上述缴存比例计算</w:t>
      </w:r>
      <w:r>
        <w:rPr>
          <w:rFonts w:hint="eastAsia" w:ascii="仿宋" w:hAnsi="仿宋" w:eastAsia="仿宋" w:cs="仿宋"/>
          <w:sz w:val="32"/>
          <w:szCs w:val="32"/>
        </w:rPr>
        <w:t>，</w:t>
      </w:r>
      <w:r>
        <w:rPr>
          <w:rFonts w:ascii="仿宋" w:hAnsi="仿宋" w:eastAsia="仿宋" w:cs="仿宋"/>
          <w:sz w:val="32"/>
          <w:szCs w:val="32"/>
        </w:rPr>
        <w:t>2022</w:t>
      </w:r>
      <w:r>
        <w:rPr>
          <w:rFonts w:hint="eastAsia" w:ascii="仿宋" w:hAnsi="仿宋" w:eastAsia="仿宋" w:cs="仿宋"/>
          <w:sz w:val="32"/>
          <w:szCs w:val="32"/>
          <w:lang w:eastAsia="zh-Hans"/>
        </w:rPr>
        <w:t>年列支社保费</w:t>
      </w:r>
      <w:r>
        <w:rPr>
          <w:rFonts w:hint="eastAsia" w:ascii="仿宋" w:hAnsi="仿宋" w:eastAsia="仿宋" w:cs="仿宋"/>
          <w:sz w:val="32"/>
          <w:szCs w:val="32"/>
        </w:rPr>
        <w:t>及住房公积金</w:t>
      </w:r>
      <w:r>
        <w:rPr>
          <w:rFonts w:hint="eastAsia" w:ascii="仿宋" w:hAnsi="仿宋" w:eastAsia="仿宋" w:cs="仿宋"/>
          <w:sz w:val="32"/>
          <w:szCs w:val="32"/>
          <w:lang w:eastAsia="zh-Hans"/>
        </w:rPr>
        <w:t>的上限分别为119.79万元和23.69万元</w:t>
      </w:r>
      <w:r>
        <w:rPr>
          <w:rFonts w:ascii="仿宋" w:hAnsi="仿宋" w:eastAsia="仿宋" w:cs="仿宋"/>
          <w:sz w:val="32"/>
          <w:szCs w:val="32"/>
          <w:lang w:eastAsia="zh-Hans"/>
        </w:rPr>
        <w:t>，</w:t>
      </w:r>
      <w:r>
        <w:rPr>
          <w:rFonts w:ascii="仿宋" w:hAnsi="仿宋" w:eastAsia="仿宋" w:cs="仿宋"/>
          <w:sz w:val="32"/>
          <w:szCs w:val="32"/>
        </w:rPr>
        <w:t>2022</w:t>
      </w:r>
      <w:r>
        <w:rPr>
          <w:rFonts w:hint="eastAsia" w:ascii="仿宋" w:hAnsi="仿宋" w:eastAsia="仿宋" w:cs="仿宋"/>
          <w:sz w:val="32"/>
          <w:szCs w:val="32"/>
          <w:lang w:eastAsia="zh-Hans"/>
        </w:rPr>
        <w:t>年列支社保费超过标准上限</w:t>
      </w:r>
      <w:r>
        <w:rPr>
          <w:rFonts w:ascii="仿宋" w:hAnsi="仿宋" w:eastAsia="仿宋" w:cs="仿宋"/>
          <w:sz w:val="32"/>
          <w:szCs w:val="32"/>
          <w:lang w:eastAsia="zh-Hans"/>
        </w:rPr>
        <w:t>58.67</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因此核定</w:t>
      </w:r>
      <w:r>
        <w:rPr>
          <w:rFonts w:ascii="仿宋" w:hAnsi="仿宋" w:eastAsia="仿宋" w:cs="仿宋"/>
          <w:sz w:val="32"/>
          <w:szCs w:val="32"/>
        </w:rPr>
        <w:t>2022</w:t>
      </w:r>
      <w:r>
        <w:rPr>
          <w:rFonts w:hint="eastAsia" w:ascii="仿宋" w:hAnsi="仿宋" w:eastAsia="仿宋" w:cs="仿宋"/>
          <w:sz w:val="32"/>
          <w:szCs w:val="32"/>
          <w:lang w:eastAsia="zh-Hans"/>
        </w:rPr>
        <w:t>年的社保费和住房公积金分别为119.79万元和20.29万元</w:t>
      </w:r>
      <w:r>
        <w:rPr>
          <w:rFonts w:ascii="仿宋" w:hAnsi="仿宋" w:eastAsia="仿宋" w:cs="仿宋"/>
          <w:sz w:val="32"/>
          <w:szCs w:val="32"/>
          <w:lang w:eastAsia="zh-Hans"/>
        </w:rPr>
        <w:t>，</w:t>
      </w:r>
      <w:r>
        <w:rPr>
          <w:rFonts w:hint="eastAsia" w:ascii="仿宋" w:hAnsi="仿宋" w:eastAsia="仿宋" w:cs="仿宋"/>
          <w:sz w:val="32"/>
          <w:szCs w:val="32"/>
          <w:lang w:eastAsia="zh-Hans"/>
        </w:rPr>
        <w:t>核减社保费用</w:t>
      </w:r>
      <w:r>
        <w:rPr>
          <w:rFonts w:ascii="仿宋" w:hAnsi="仿宋" w:eastAsia="仿宋" w:cs="仿宋"/>
          <w:sz w:val="32"/>
          <w:szCs w:val="32"/>
          <w:lang w:eastAsia="zh-Hans"/>
        </w:rPr>
        <w:t>58.67</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b/>
          <w:bCs/>
          <w:sz w:val="32"/>
          <w:szCs w:val="32"/>
          <w:lang w:eastAsia="zh-Hans"/>
        </w:rPr>
      </w:pPr>
      <w:r>
        <w:rPr>
          <w:rFonts w:ascii="仿宋" w:hAnsi="仿宋" w:eastAsia="仿宋" w:cs="仿宋"/>
          <w:sz w:val="32"/>
          <w:szCs w:val="32"/>
          <w:lang w:eastAsia="zh-Hans"/>
        </w:rPr>
        <w:t>4、</w:t>
      </w:r>
      <w:r>
        <w:rPr>
          <w:rFonts w:hint="eastAsia" w:ascii="仿宋" w:hAnsi="仿宋" w:eastAsia="仿宋" w:cs="仿宋"/>
          <w:sz w:val="32"/>
          <w:szCs w:val="32"/>
          <w:lang w:eastAsia="zh-Hans"/>
        </w:rPr>
        <w:t>其他运营费用核定情况</w:t>
      </w:r>
    </w:p>
    <w:p>
      <w:pPr>
        <w:spacing w:line="360" w:lineRule="auto"/>
        <w:ind w:firstLine="640" w:firstLineChars="200"/>
        <w:rPr>
          <w:rFonts w:ascii="仿宋" w:hAnsi="仿宋" w:eastAsia="仿宋" w:cs="仿宋"/>
          <w:sz w:val="32"/>
          <w:szCs w:val="32"/>
          <w:lang w:eastAsia="zh-Hans"/>
        </w:rPr>
      </w:pPr>
      <w:r>
        <w:rPr>
          <w:rFonts w:ascii="仿宋" w:hAnsi="仿宋" w:eastAsia="仿宋" w:cs="仿宋"/>
          <w:sz w:val="32"/>
          <w:szCs w:val="32"/>
          <w:lang w:eastAsia="zh-Hans"/>
        </w:rPr>
        <w:t>4.1、生产经营类费用</w:t>
      </w:r>
      <w:r>
        <w:rPr>
          <w:rFonts w:hint="eastAsia" w:ascii="仿宋" w:hAnsi="仿宋" w:eastAsia="仿宋" w:cs="仿宋"/>
          <w:sz w:val="32"/>
          <w:szCs w:val="32"/>
          <w:lang w:eastAsia="zh-Hans"/>
        </w:rPr>
        <w:t>审核情况</w:t>
      </w:r>
    </w:p>
    <w:p>
      <w:pPr>
        <w:spacing w:line="240" w:lineRule="exact"/>
        <w:ind w:firstLine="360" w:firstLineChars="200"/>
        <w:jc w:val="right"/>
        <w:rPr>
          <w:rFonts w:ascii="仿宋" w:hAnsi="仿宋" w:eastAsia="仿宋" w:cs="仿宋"/>
          <w:sz w:val="18"/>
          <w:szCs w:val="18"/>
          <w:lang w:eastAsia="zh-Hans"/>
        </w:rPr>
      </w:pPr>
      <w:r>
        <w:rPr>
          <w:rFonts w:ascii="仿宋" w:hAnsi="仿宋" w:eastAsia="仿宋" w:cs="仿宋"/>
          <w:sz w:val="18"/>
          <w:szCs w:val="18"/>
          <w:lang w:eastAsia="zh-Hans"/>
        </w:rPr>
        <w:t xml:space="preserve"> </w:t>
      </w:r>
      <w:r>
        <w:rPr>
          <w:rFonts w:hint="eastAsia" w:ascii="仿宋" w:hAnsi="仿宋" w:eastAsia="仿宋" w:cs="仿宋"/>
          <w:sz w:val="18"/>
          <w:szCs w:val="18"/>
          <w:lang w:eastAsia="zh-Hans"/>
        </w:rPr>
        <w:t>单位</w:t>
      </w:r>
      <w:r>
        <w:rPr>
          <w:rFonts w:ascii="仿宋" w:hAnsi="仿宋" w:eastAsia="仿宋" w:cs="仿宋"/>
          <w:sz w:val="18"/>
          <w:szCs w:val="18"/>
          <w:lang w:eastAsia="zh-Hans"/>
        </w:rPr>
        <w:t>：</w:t>
      </w:r>
      <w:r>
        <w:rPr>
          <w:rFonts w:hint="eastAsia" w:ascii="仿宋" w:hAnsi="仿宋" w:eastAsia="仿宋" w:cs="仿宋"/>
          <w:sz w:val="18"/>
          <w:szCs w:val="18"/>
          <w:lang w:eastAsia="zh-Hans"/>
        </w:rPr>
        <w:t>万元</w:t>
      </w:r>
    </w:p>
    <w:tbl>
      <w:tblPr>
        <w:tblStyle w:val="10"/>
        <w:tblW w:w="8572" w:type="dxa"/>
        <w:tblInd w:w="88" w:type="dxa"/>
        <w:tblLayout w:type="fixed"/>
        <w:tblCellMar>
          <w:top w:w="0" w:type="dxa"/>
          <w:left w:w="108" w:type="dxa"/>
          <w:bottom w:w="0" w:type="dxa"/>
          <w:right w:w="108" w:type="dxa"/>
        </w:tblCellMar>
      </w:tblPr>
      <w:tblGrid>
        <w:gridCol w:w="2622"/>
        <w:gridCol w:w="1225"/>
        <w:gridCol w:w="1175"/>
        <w:gridCol w:w="1200"/>
        <w:gridCol w:w="1300"/>
        <w:gridCol w:w="1050"/>
      </w:tblGrid>
      <w:tr>
        <w:tblPrEx>
          <w:tblCellMar>
            <w:top w:w="0" w:type="dxa"/>
            <w:left w:w="108" w:type="dxa"/>
            <w:bottom w:w="0" w:type="dxa"/>
            <w:right w:w="108" w:type="dxa"/>
          </w:tblCellMar>
        </w:tblPrEx>
        <w:trPr>
          <w:trHeight w:val="560"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项目</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2020年</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2021年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2022年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三年</w:t>
            </w:r>
          </w:p>
          <w:p>
            <w:pPr>
              <w:widowControl/>
              <w:spacing w:line="400" w:lineRule="exact"/>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平均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核定</w:t>
            </w:r>
          </w:p>
        </w:tc>
      </w:tr>
      <w:tr>
        <w:tblPrEx>
          <w:tblCellMar>
            <w:top w:w="0" w:type="dxa"/>
            <w:left w:w="108" w:type="dxa"/>
            <w:bottom w:w="0" w:type="dxa"/>
            <w:right w:w="108" w:type="dxa"/>
          </w:tblCellMar>
        </w:tblPrEx>
        <w:trPr>
          <w:trHeight w:val="560"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水质检测和监测费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4.64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10.34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13.71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9.56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9.56 </w:t>
            </w:r>
          </w:p>
        </w:tc>
      </w:tr>
      <w:tr>
        <w:tblPrEx>
          <w:tblCellMar>
            <w:top w:w="0" w:type="dxa"/>
            <w:left w:w="108" w:type="dxa"/>
            <w:bottom w:w="0" w:type="dxa"/>
            <w:right w:w="108" w:type="dxa"/>
          </w:tblCellMar>
        </w:tblPrEx>
        <w:trPr>
          <w:trHeight w:val="560"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其他经营费用</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16.16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8.39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5.16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9.91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9.91 </w:t>
            </w:r>
          </w:p>
        </w:tc>
      </w:tr>
      <w:tr>
        <w:tblPrEx>
          <w:tblCellMar>
            <w:top w:w="0" w:type="dxa"/>
            <w:left w:w="108" w:type="dxa"/>
            <w:bottom w:w="0" w:type="dxa"/>
            <w:right w:w="108" w:type="dxa"/>
          </w:tblCellMar>
        </w:tblPrEx>
        <w:trPr>
          <w:trHeight w:val="560"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合计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20.80 </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18.73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18.87 </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19.47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19.47 </w:t>
            </w:r>
          </w:p>
        </w:tc>
      </w:tr>
    </w:tbl>
    <w:p>
      <w:pPr>
        <w:spacing w:line="360" w:lineRule="auto"/>
        <w:ind w:firstLine="640" w:firstLineChars="200"/>
        <w:rPr>
          <w:rFonts w:ascii="仿宋" w:hAnsi="仿宋" w:eastAsia="仿宋" w:cs="仿宋"/>
          <w:sz w:val="32"/>
          <w:szCs w:val="32"/>
          <w:lang w:eastAsia="zh-Hans"/>
        </w:rPr>
      </w:pPr>
      <w:r>
        <w:rPr>
          <w:rFonts w:ascii="仿宋" w:hAnsi="仿宋" w:eastAsia="仿宋" w:cs="仿宋"/>
          <w:sz w:val="32"/>
          <w:szCs w:val="32"/>
          <w:lang w:eastAsia="zh-Hans"/>
        </w:rPr>
        <w:t>根据《海南省城镇供水定价成本监审实施细则》规定</w:t>
      </w:r>
      <w:r>
        <w:rPr>
          <w:rFonts w:hint="eastAsia" w:ascii="仿宋" w:hAnsi="仿宋" w:eastAsia="仿宋" w:cs="仿宋"/>
          <w:sz w:val="32"/>
          <w:szCs w:val="32"/>
          <w:lang w:eastAsia="zh-CN"/>
        </w:rPr>
        <w:t>，</w:t>
      </w:r>
      <w:r>
        <w:rPr>
          <w:rFonts w:ascii="仿宋" w:hAnsi="仿宋" w:eastAsia="仿宋" w:cs="仿宋"/>
          <w:sz w:val="32"/>
          <w:szCs w:val="32"/>
          <w:lang w:eastAsia="zh-Hans"/>
        </w:rPr>
        <w:t>水质检测和监测费等生产经营类费用原则上按剔除不合理因素后的监审期间年度平均水平核定。生产经营类费用</w:t>
      </w:r>
      <w:r>
        <w:rPr>
          <w:rFonts w:hint="eastAsia" w:ascii="仿宋" w:hAnsi="仿宋" w:eastAsia="仿宋" w:cs="仿宋"/>
          <w:sz w:val="32"/>
          <w:szCs w:val="32"/>
          <w:lang w:eastAsia="zh-Hans"/>
        </w:rPr>
        <w:t>无核增核减情况</w:t>
      </w:r>
      <w:r>
        <w:rPr>
          <w:rFonts w:ascii="仿宋" w:hAnsi="仿宋" w:eastAsia="仿宋" w:cs="仿宋"/>
          <w:sz w:val="32"/>
          <w:szCs w:val="32"/>
          <w:lang w:eastAsia="zh-Hans"/>
        </w:rPr>
        <w:t>。</w:t>
      </w:r>
    </w:p>
    <w:p>
      <w:pPr>
        <w:spacing w:line="360" w:lineRule="auto"/>
        <w:ind w:firstLine="640" w:firstLineChars="200"/>
        <w:rPr>
          <w:rFonts w:ascii="仿宋" w:hAnsi="仿宋" w:eastAsia="仿宋" w:cs="仿宋"/>
          <w:sz w:val="32"/>
          <w:szCs w:val="32"/>
          <w:lang w:eastAsia="zh-Hans"/>
        </w:rPr>
      </w:pPr>
      <w:r>
        <w:rPr>
          <w:rFonts w:ascii="仿宋" w:hAnsi="仿宋" w:eastAsia="仿宋" w:cs="仿宋"/>
          <w:sz w:val="32"/>
          <w:szCs w:val="32"/>
          <w:lang w:eastAsia="zh-Hans"/>
        </w:rPr>
        <w:t>4.2、</w:t>
      </w:r>
      <w:r>
        <w:rPr>
          <w:rFonts w:hint="eastAsia" w:ascii="仿宋" w:hAnsi="仿宋" w:eastAsia="仿宋" w:cs="仿宋"/>
          <w:sz w:val="32"/>
          <w:szCs w:val="32"/>
          <w:lang w:eastAsia="zh-Hans"/>
        </w:rPr>
        <w:t>管理费用等</w:t>
      </w:r>
      <w:r>
        <w:rPr>
          <w:rFonts w:ascii="仿宋" w:hAnsi="仿宋" w:eastAsia="仿宋" w:cs="仿宋"/>
          <w:sz w:val="32"/>
          <w:szCs w:val="32"/>
          <w:lang w:eastAsia="zh-Hans"/>
        </w:rPr>
        <w:t>非生产性费用</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依据《海南省城镇供水定价成本监审实施细则》第十二条第</w:t>
      </w:r>
      <w:r>
        <w:rPr>
          <w:rFonts w:hint="eastAsia" w:ascii="仿宋" w:hAnsi="仿宋" w:eastAsia="仿宋" w:cs="仿宋"/>
          <w:sz w:val="32"/>
          <w:szCs w:val="32"/>
          <w:lang w:eastAsia="zh-Hans"/>
        </w:rPr>
        <w:t>五</w:t>
      </w:r>
      <w:r>
        <w:rPr>
          <w:rFonts w:hint="eastAsia" w:ascii="仿宋" w:hAnsi="仿宋" w:eastAsia="仿宋" w:cs="仿宋"/>
          <w:sz w:val="32"/>
          <w:szCs w:val="32"/>
          <w:lang w:val="en-US" w:eastAsia="zh-CN"/>
        </w:rPr>
        <w:t>款</w:t>
      </w:r>
      <w:r>
        <w:rPr>
          <w:rFonts w:ascii="仿宋" w:hAnsi="仿宋" w:eastAsia="仿宋" w:cs="仿宋"/>
          <w:sz w:val="32"/>
          <w:szCs w:val="32"/>
          <w:lang w:eastAsia="zh-Hans"/>
        </w:rPr>
        <w:t>规定：</w:t>
      </w:r>
      <w:r>
        <w:rPr>
          <w:rFonts w:hint="eastAsia" w:ascii="仿宋" w:hAnsi="仿宋" w:eastAsia="仿宋" w:cs="仿宋"/>
          <w:sz w:val="32"/>
          <w:szCs w:val="32"/>
          <w:lang w:eastAsia="zh-Hans"/>
        </w:rPr>
        <w:t>“</w:t>
      </w:r>
      <w:r>
        <w:rPr>
          <w:rFonts w:ascii="仿宋" w:hAnsi="仿宋" w:eastAsia="仿宋" w:cs="仿宋"/>
          <w:sz w:val="32"/>
          <w:szCs w:val="32"/>
          <w:lang w:eastAsia="zh-Hans"/>
        </w:rPr>
        <w:t>管理费用等非生产性费用按剔除不合理因素后的监审期间年度平均水平核定。</w:t>
      </w:r>
      <w:r>
        <w:rPr>
          <w:rFonts w:hint="eastAsia" w:ascii="仿宋" w:hAnsi="仿宋" w:eastAsia="仿宋" w:cs="仿宋"/>
          <w:sz w:val="32"/>
          <w:szCs w:val="32"/>
          <w:lang w:eastAsia="zh-Hans"/>
        </w:rPr>
        <w:t>”</w:t>
      </w:r>
      <w:r>
        <w:rPr>
          <w:rFonts w:hint="eastAsia" w:ascii="仿宋" w:hAnsi="仿宋" w:eastAsia="仿宋" w:cs="仿宋"/>
          <w:sz w:val="32"/>
          <w:szCs w:val="32"/>
          <w:lang w:eastAsia="zh-CN"/>
        </w:rPr>
        <w:t>、</w:t>
      </w:r>
      <w:r>
        <w:rPr>
          <w:rFonts w:ascii="仿宋" w:hAnsi="仿宋" w:eastAsia="仿宋" w:cs="仿宋"/>
          <w:sz w:val="32"/>
          <w:szCs w:val="32"/>
        </w:rPr>
        <w:t>《海南省城镇供水定价成本监审实施细则》第十五条规定：</w:t>
      </w:r>
      <w:r>
        <w:rPr>
          <w:rFonts w:hint="eastAsia" w:ascii="仿宋" w:hAnsi="仿宋" w:eastAsia="仿宋" w:cs="仿宋"/>
          <w:sz w:val="32"/>
          <w:szCs w:val="32"/>
          <w:lang w:eastAsia="zh-Hans"/>
        </w:rPr>
        <w:t>“</w:t>
      </w:r>
      <w:r>
        <w:rPr>
          <w:rFonts w:ascii="仿宋" w:hAnsi="仿宋" w:eastAsia="仿宋" w:cs="仿宋"/>
          <w:sz w:val="32"/>
          <w:szCs w:val="32"/>
        </w:rPr>
        <w:t>……其他业务与城镇供水业务共同使用资产、人员或者统一支付费用，依托城镇供水业务从事生产经营活动，以及因从事城镇供水业务而获得政府优惠政策等，不能单独核算或核算不合理的，应当按一定比例分摊成本。该比例可采用收入比、直接人员数量比、资产比或其他合理方法确定。</w:t>
      </w:r>
      <w:r>
        <w:rPr>
          <w:rFonts w:hint="eastAsia"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2020</w:t>
      </w:r>
      <w:r>
        <w:rPr>
          <w:rFonts w:hint="eastAsia" w:ascii="仿宋" w:hAnsi="仿宋" w:eastAsia="仿宋" w:cs="仿宋"/>
          <w:sz w:val="32"/>
          <w:szCs w:val="32"/>
          <w:lang w:eastAsia="zh-Hans"/>
        </w:rPr>
        <w:t>-</w:t>
      </w:r>
      <w:r>
        <w:rPr>
          <w:rFonts w:ascii="仿宋" w:hAnsi="仿宋" w:eastAsia="仿宋" w:cs="仿宋"/>
          <w:sz w:val="32"/>
          <w:szCs w:val="32"/>
          <w:lang w:eastAsia="zh-Hans"/>
        </w:rPr>
        <w:t>2022</w:t>
      </w:r>
      <w:r>
        <w:rPr>
          <w:rFonts w:hint="eastAsia" w:ascii="仿宋" w:hAnsi="仿宋" w:eastAsia="仿宋" w:cs="仿宋"/>
          <w:sz w:val="32"/>
          <w:szCs w:val="32"/>
          <w:lang w:eastAsia="zh-Hans"/>
        </w:rPr>
        <w:t>年供水业务年平均收入为</w:t>
      </w:r>
      <w:r>
        <w:rPr>
          <w:rFonts w:ascii="仿宋" w:hAnsi="仿宋" w:eastAsia="仿宋" w:cs="仿宋"/>
          <w:sz w:val="32"/>
          <w:szCs w:val="32"/>
          <w:lang w:eastAsia="zh-Hans"/>
        </w:rPr>
        <w:t>1,431.26</w:t>
      </w:r>
      <w:r>
        <w:rPr>
          <w:rFonts w:hint="eastAsia" w:ascii="仿宋" w:hAnsi="仿宋" w:eastAsia="仿宋" w:cs="仿宋"/>
          <w:sz w:val="32"/>
          <w:szCs w:val="32"/>
          <w:lang w:eastAsia="zh-Hans"/>
        </w:rPr>
        <w:t>万元</w:t>
      </w:r>
      <w:r>
        <w:rPr>
          <w:rFonts w:ascii="仿宋" w:hAnsi="仿宋" w:eastAsia="仿宋" w:cs="仿宋"/>
          <w:sz w:val="32"/>
          <w:szCs w:val="32"/>
          <w:lang w:eastAsia="zh-Hans"/>
        </w:rPr>
        <w:t xml:space="preserve">， </w:t>
      </w:r>
      <w:r>
        <w:rPr>
          <w:rFonts w:hint="eastAsia" w:ascii="仿宋" w:hAnsi="仿宋" w:eastAsia="仿宋" w:cs="仿宋"/>
          <w:sz w:val="32"/>
          <w:szCs w:val="32"/>
          <w:lang w:eastAsia="zh-Hans"/>
        </w:rPr>
        <w:t>工程安装业务年平均收入为</w:t>
      </w:r>
      <w:r>
        <w:rPr>
          <w:rFonts w:ascii="仿宋" w:hAnsi="仿宋" w:eastAsia="仿宋" w:cs="仿宋"/>
          <w:sz w:val="32"/>
          <w:szCs w:val="32"/>
          <w:lang w:eastAsia="zh-Hans"/>
        </w:rPr>
        <w:t>541.05</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工程安装业务占总收入为</w:t>
      </w:r>
      <w:r>
        <w:rPr>
          <w:rFonts w:ascii="仿宋" w:hAnsi="仿宋" w:eastAsia="仿宋" w:cs="仿宋"/>
          <w:sz w:val="32"/>
          <w:szCs w:val="32"/>
          <w:lang w:eastAsia="zh-Hans"/>
        </w:rPr>
        <w:t>27.43%。监审期间管理费用等非生产性费用年平均</w:t>
      </w:r>
      <w:r>
        <w:rPr>
          <w:rFonts w:hint="eastAsia" w:ascii="仿宋" w:hAnsi="仿宋" w:eastAsia="仿宋" w:cs="仿宋"/>
          <w:sz w:val="32"/>
          <w:szCs w:val="32"/>
          <w:lang w:eastAsia="zh-Hans"/>
        </w:rPr>
        <w:t>合计为1</w:t>
      </w:r>
      <w:r>
        <w:rPr>
          <w:rFonts w:ascii="仿宋" w:hAnsi="仿宋" w:eastAsia="仿宋" w:cs="仿宋"/>
          <w:sz w:val="32"/>
          <w:szCs w:val="32"/>
          <w:lang w:eastAsia="zh-Hans"/>
        </w:rPr>
        <w:t>57</w:t>
      </w:r>
      <w:r>
        <w:rPr>
          <w:rFonts w:hint="eastAsia" w:ascii="仿宋" w:hAnsi="仿宋" w:eastAsia="仿宋" w:cs="仿宋"/>
          <w:sz w:val="32"/>
          <w:szCs w:val="32"/>
          <w:lang w:eastAsia="zh-Hans"/>
        </w:rPr>
        <w:t>.04 万元</w:t>
      </w:r>
      <w:r>
        <w:rPr>
          <w:rFonts w:ascii="仿宋" w:hAnsi="仿宋" w:eastAsia="仿宋" w:cs="仿宋"/>
          <w:sz w:val="32"/>
          <w:szCs w:val="32"/>
          <w:lang w:eastAsia="zh-Hans"/>
        </w:rPr>
        <w:t>。</w:t>
      </w:r>
      <w:r>
        <w:rPr>
          <w:rFonts w:ascii="仿宋" w:hAnsi="仿宋" w:eastAsia="仿宋" w:cs="仿宋"/>
          <w:sz w:val="32"/>
          <w:szCs w:val="32"/>
        </w:rPr>
        <w:t>采用收入比</w:t>
      </w:r>
      <w:r>
        <w:rPr>
          <w:rFonts w:hint="eastAsia" w:ascii="仿宋" w:hAnsi="仿宋" w:eastAsia="仿宋" w:cs="仿宋"/>
          <w:sz w:val="32"/>
          <w:szCs w:val="32"/>
          <w:lang w:eastAsia="zh-Hans"/>
        </w:rPr>
        <w:t>方法分摊这部分费用</w:t>
      </w:r>
      <w:r>
        <w:rPr>
          <w:rFonts w:ascii="仿宋" w:hAnsi="仿宋" w:eastAsia="仿宋" w:cs="仿宋"/>
          <w:sz w:val="32"/>
          <w:szCs w:val="32"/>
          <w:lang w:eastAsia="zh-Hans"/>
        </w:rPr>
        <w:t>，</w:t>
      </w:r>
      <w:r>
        <w:rPr>
          <w:rFonts w:hint="eastAsia" w:ascii="仿宋" w:hAnsi="仿宋" w:eastAsia="仿宋" w:cs="仿宋"/>
          <w:sz w:val="32"/>
          <w:szCs w:val="32"/>
          <w:lang w:eastAsia="zh-Hans"/>
        </w:rPr>
        <w:t>工程安装业务应当分摊</w:t>
      </w:r>
      <w:r>
        <w:rPr>
          <w:rFonts w:ascii="仿宋" w:hAnsi="仿宋" w:eastAsia="仿宋" w:cs="仿宋"/>
          <w:sz w:val="32"/>
          <w:szCs w:val="32"/>
          <w:lang w:eastAsia="zh-Hans"/>
        </w:rPr>
        <w:t>非生产性费用43.08</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因此</w:t>
      </w:r>
      <w:r>
        <w:rPr>
          <w:rFonts w:ascii="仿宋" w:hAnsi="仿宋" w:eastAsia="仿宋" w:cs="仿宋"/>
          <w:sz w:val="32"/>
          <w:szCs w:val="32"/>
          <w:lang w:eastAsia="zh-Hans"/>
        </w:rPr>
        <w:t>，管理费用等非生产性费用</w:t>
      </w:r>
      <w:r>
        <w:rPr>
          <w:rFonts w:hint="eastAsia" w:ascii="仿宋" w:hAnsi="仿宋" w:eastAsia="仿宋" w:cs="仿宋"/>
          <w:sz w:val="32"/>
          <w:szCs w:val="32"/>
          <w:lang w:eastAsia="zh-Hans"/>
        </w:rPr>
        <w:t>核减</w:t>
      </w:r>
      <w:r>
        <w:rPr>
          <w:rFonts w:ascii="仿宋" w:hAnsi="仿宋" w:eastAsia="仿宋" w:cs="仿宋"/>
          <w:sz w:val="32"/>
          <w:szCs w:val="32"/>
          <w:lang w:eastAsia="zh-Hans"/>
        </w:rPr>
        <w:t>43.08</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核定</w:t>
      </w:r>
      <w:r>
        <w:rPr>
          <w:rFonts w:ascii="仿宋" w:hAnsi="仿宋" w:eastAsia="仿宋" w:cs="仿宋"/>
          <w:sz w:val="32"/>
          <w:szCs w:val="32"/>
          <w:lang w:eastAsia="zh-Hans"/>
        </w:rPr>
        <w:t>管理费用等非生产性费用</w:t>
      </w:r>
      <w:r>
        <w:rPr>
          <w:rFonts w:hint="eastAsia" w:ascii="仿宋" w:hAnsi="仿宋" w:eastAsia="仿宋" w:cs="仿宋"/>
          <w:sz w:val="32"/>
          <w:szCs w:val="32"/>
          <w:lang w:eastAsia="zh-Hans"/>
        </w:rPr>
        <w:t>为113.96万元</w:t>
      </w:r>
      <w:r>
        <w:rPr>
          <w:rFonts w:ascii="仿宋" w:hAnsi="仿宋" w:eastAsia="仿宋" w:cs="仿宋"/>
          <w:sz w:val="32"/>
          <w:szCs w:val="32"/>
          <w:lang w:eastAsia="zh-Hans"/>
        </w:rPr>
        <w:t>。</w:t>
      </w:r>
    </w:p>
    <w:p>
      <w:pPr>
        <w:spacing w:line="240" w:lineRule="exact"/>
        <w:ind w:firstLine="360" w:firstLineChars="200"/>
        <w:jc w:val="right"/>
        <w:rPr>
          <w:rFonts w:ascii="仿宋" w:hAnsi="仿宋" w:eastAsia="仿宋" w:cs="仿宋"/>
          <w:sz w:val="18"/>
          <w:szCs w:val="18"/>
          <w:lang w:eastAsia="zh-Hans"/>
        </w:rPr>
      </w:pPr>
      <w:r>
        <w:rPr>
          <w:rFonts w:hint="eastAsia" w:ascii="仿宋" w:hAnsi="仿宋" w:eastAsia="仿宋" w:cs="仿宋"/>
          <w:sz w:val="18"/>
          <w:szCs w:val="18"/>
          <w:lang w:eastAsia="zh-Hans"/>
        </w:rPr>
        <w:t>单位</w:t>
      </w:r>
      <w:r>
        <w:rPr>
          <w:rFonts w:ascii="仿宋" w:hAnsi="仿宋" w:eastAsia="仿宋" w:cs="仿宋"/>
          <w:sz w:val="18"/>
          <w:szCs w:val="18"/>
          <w:lang w:eastAsia="zh-Hans"/>
        </w:rPr>
        <w:t>：</w:t>
      </w:r>
      <w:r>
        <w:rPr>
          <w:rFonts w:hint="eastAsia" w:ascii="仿宋" w:hAnsi="仿宋" w:eastAsia="仿宋" w:cs="仿宋"/>
          <w:sz w:val="18"/>
          <w:szCs w:val="18"/>
          <w:lang w:eastAsia="zh-Hans"/>
        </w:rPr>
        <w:t>万元</w:t>
      </w:r>
    </w:p>
    <w:tbl>
      <w:tblPr>
        <w:tblStyle w:val="10"/>
        <w:tblW w:w="8697" w:type="dxa"/>
        <w:tblInd w:w="88" w:type="dxa"/>
        <w:tblLayout w:type="fixed"/>
        <w:tblCellMar>
          <w:top w:w="0" w:type="dxa"/>
          <w:left w:w="108" w:type="dxa"/>
          <w:bottom w:w="0" w:type="dxa"/>
          <w:right w:w="108" w:type="dxa"/>
        </w:tblCellMar>
      </w:tblPr>
      <w:tblGrid>
        <w:gridCol w:w="1430"/>
        <w:gridCol w:w="1312"/>
        <w:gridCol w:w="1224"/>
        <w:gridCol w:w="1189"/>
        <w:gridCol w:w="1115"/>
        <w:gridCol w:w="1083"/>
        <w:gridCol w:w="1344"/>
      </w:tblGrid>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2021年</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2022年</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eastAsia="zh-Hans" w:bidi="ar"/>
              </w:rPr>
              <w:t>三年</w:t>
            </w:r>
            <w:r>
              <w:rPr>
                <w:rFonts w:hint="eastAsia" w:ascii="仿宋" w:hAnsi="仿宋" w:eastAsia="仿宋" w:cs="仿宋"/>
                <w:color w:val="000000"/>
                <w:kern w:val="0"/>
                <w:szCs w:val="21"/>
                <w:lang w:bidi="ar"/>
              </w:rPr>
              <w:t>平均</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核减</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核定</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修理费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1.79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3.47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3.11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2.79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0.77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2.02 </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办公费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50.76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52.03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55.81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52.87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14.50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38.37 </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物料消耗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2.32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3.96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8.71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5.00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1.37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3.63 </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业务招待费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5.70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10.05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62.45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26.07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7.15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18.92 </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差旅费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1.78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1.67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3.39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2.28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0.63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1.66 </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租赁费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2.07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1.78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5.41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3.09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0.85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2.24 </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车辆使用费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25.26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29.15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26.83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27.08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7.43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19.65 </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其他费用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20.69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27.09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11.92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19.90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5.46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14.44 </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手续费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3.24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38.67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11.97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17.96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4.93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13.03 </w:t>
            </w:r>
          </w:p>
        </w:tc>
      </w:tr>
      <w:tr>
        <w:tblPrEx>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合计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113.61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167.89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189.63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157.04 </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43.08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113.96 </w:t>
            </w:r>
          </w:p>
        </w:tc>
      </w:tr>
    </w:tbl>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5</w:t>
      </w:r>
      <w:r>
        <w:rPr>
          <w:rFonts w:hint="eastAsia" w:ascii="仿宋" w:hAnsi="仿宋" w:eastAsia="仿宋" w:cs="仿宋"/>
          <w:sz w:val="32"/>
          <w:szCs w:val="32"/>
          <w:lang w:eastAsia="zh-Hans"/>
        </w:rPr>
        <w:t>、价内税金核定</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价内税金包括车船使用税、房产税、土地使用税、印花税等，按照国家现行税法规定监审期间年度最末1年实际发生费用核定。</w:t>
      </w:r>
    </w:p>
    <w:p>
      <w:pPr>
        <w:spacing w:line="240" w:lineRule="exact"/>
        <w:ind w:firstLine="6660" w:firstLineChars="3700"/>
        <w:jc w:val="left"/>
        <w:rPr>
          <w:rFonts w:ascii="仿宋" w:hAnsi="仿宋" w:eastAsia="仿宋" w:cs="仿宋"/>
          <w:sz w:val="18"/>
          <w:szCs w:val="18"/>
          <w:lang w:eastAsia="zh-Hans"/>
        </w:rPr>
      </w:pPr>
      <w:r>
        <w:rPr>
          <w:rFonts w:hint="eastAsia" w:ascii="仿宋" w:hAnsi="仿宋" w:eastAsia="仿宋" w:cs="仿宋"/>
          <w:sz w:val="18"/>
          <w:szCs w:val="18"/>
          <w:lang w:eastAsia="zh-Hans"/>
        </w:rPr>
        <w:t>单位</w:t>
      </w:r>
      <w:r>
        <w:rPr>
          <w:rFonts w:ascii="仿宋" w:hAnsi="仿宋" w:eastAsia="仿宋" w:cs="仿宋"/>
          <w:sz w:val="18"/>
          <w:szCs w:val="18"/>
          <w:lang w:eastAsia="zh-Hans"/>
        </w:rPr>
        <w:t>：</w:t>
      </w:r>
      <w:r>
        <w:rPr>
          <w:rFonts w:hint="eastAsia" w:ascii="仿宋" w:hAnsi="仿宋" w:eastAsia="仿宋" w:cs="仿宋"/>
          <w:sz w:val="18"/>
          <w:szCs w:val="18"/>
          <w:lang w:eastAsia="zh-Hans"/>
        </w:rPr>
        <w:t>万元</w:t>
      </w:r>
    </w:p>
    <w:tbl>
      <w:tblPr>
        <w:tblStyle w:val="10"/>
        <w:tblW w:w="7717" w:type="dxa"/>
        <w:tblInd w:w="88" w:type="dxa"/>
        <w:tblLayout w:type="fixed"/>
        <w:tblCellMar>
          <w:top w:w="0" w:type="dxa"/>
          <w:left w:w="108" w:type="dxa"/>
          <w:bottom w:w="0" w:type="dxa"/>
          <w:right w:w="108" w:type="dxa"/>
        </w:tblCellMar>
      </w:tblPr>
      <w:tblGrid>
        <w:gridCol w:w="2417"/>
        <w:gridCol w:w="1863"/>
        <w:gridCol w:w="1687"/>
        <w:gridCol w:w="1750"/>
      </w:tblGrid>
      <w:tr>
        <w:tblPrEx>
          <w:tblCellMar>
            <w:top w:w="0" w:type="dxa"/>
            <w:left w:w="108" w:type="dxa"/>
            <w:bottom w:w="0" w:type="dxa"/>
            <w:right w:w="108" w:type="dxa"/>
          </w:tblCellMar>
        </w:tblPrEx>
        <w:trPr>
          <w:trHeight w:val="560"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项目</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2022年</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核减</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核定</w:t>
            </w:r>
          </w:p>
        </w:tc>
      </w:tr>
      <w:tr>
        <w:tblPrEx>
          <w:tblCellMar>
            <w:top w:w="0" w:type="dxa"/>
            <w:left w:w="108" w:type="dxa"/>
            <w:bottom w:w="0" w:type="dxa"/>
            <w:right w:w="108" w:type="dxa"/>
          </w:tblCellMar>
        </w:tblPrEx>
        <w:trPr>
          <w:trHeight w:val="560"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房产税</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32.12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30"/>
                <w:szCs w:val="30"/>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32.12 </w:t>
            </w:r>
          </w:p>
        </w:tc>
      </w:tr>
      <w:tr>
        <w:tblPrEx>
          <w:tblCellMar>
            <w:top w:w="0" w:type="dxa"/>
            <w:left w:w="108" w:type="dxa"/>
            <w:bottom w:w="0" w:type="dxa"/>
            <w:right w:w="108" w:type="dxa"/>
          </w:tblCellMar>
        </w:tblPrEx>
        <w:trPr>
          <w:trHeight w:val="560"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土地使用税</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17.17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30"/>
                <w:szCs w:val="30"/>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17.17 </w:t>
            </w:r>
          </w:p>
        </w:tc>
      </w:tr>
      <w:tr>
        <w:tblPrEx>
          <w:tblCellMar>
            <w:top w:w="0" w:type="dxa"/>
            <w:left w:w="108" w:type="dxa"/>
            <w:bottom w:w="0" w:type="dxa"/>
            <w:right w:w="108" w:type="dxa"/>
          </w:tblCellMar>
        </w:tblPrEx>
        <w:trPr>
          <w:trHeight w:val="560"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印花税</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0.06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30"/>
                <w:szCs w:val="30"/>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0.06 </w:t>
            </w:r>
          </w:p>
        </w:tc>
      </w:tr>
      <w:tr>
        <w:tblPrEx>
          <w:tblCellMar>
            <w:top w:w="0" w:type="dxa"/>
            <w:left w:w="108" w:type="dxa"/>
            <w:bottom w:w="0" w:type="dxa"/>
            <w:right w:w="108" w:type="dxa"/>
          </w:tblCellMar>
        </w:tblPrEx>
        <w:trPr>
          <w:trHeight w:val="560"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合计</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49.35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30"/>
                <w:szCs w:val="30"/>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lang w:bidi="ar"/>
              </w:rPr>
              <w:t xml:space="preserve">49.35 </w:t>
            </w:r>
          </w:p>
        </w:tc>
      </w:tr>
    </w:tbl>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申报价内税金合计为</w:t>
      </w:r>
      <w:r>
        <w:rPr>
          <w:rFonts w:ascii="仿宋" w:hAnsi="仿宋" w:eastAsia="仿宋" w:cs="仿宋"/>
          <w:sz w:val="32"/>
          <w:szCs w:val="32"/>
          <w:lang w:eastAsia="zh-Hans"/>
        </w:rPr>
        <w:t>49.35</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核定价内税金为</w:t>
      </w:r>
      <w:r>
        <w:rPr>
          <w:rFonts w:ascii="仿宋" w:hAnsi="仿宋" w:eastAsia="仿宋" w:cs="仿宋"/>
          <w:sz w:val="32"/>
          <w:szCs w:val="32"/>
          <w:lang w:eastAsia="zh-Hans"/>
        </w:rPr>
        <w:t>49.35</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val="en-US" w:eastAsia="zh-CN"/>
        </w:rPr>
        <w:t>该项</w:t>
      </w:r>
      <w:r>
        <w:rPr>
          <w:rFonts w:hint="eastAsia" w:ascii="仿宋" w:hAnsi="仿宋" w:eastAsia="仿宋" w:cs="仿宋"/>
          <w:sz w:val="32"/>
          <w:szCs w:val="32"/>
          <w:lang w:eastAsia="zh-Hans"/>
        </w:rPr>
        <w:t>无核增核减情况</w:t>
      </w:r>
      <w:r>
        <w:rPr>
          <w:rFonts w:ascii="仿宋" w:hAnsi="仿宋" w:eastAsia="仿宋" w:cs="仿宋"/>
          <w:sz w:val="32"/>
          <w:szCs w:val="32"/>
          <w:lang w:eastAsia="zh-Hans"/>
        </w:rPr>
        <w:t>。</w:t>
      </w:r>
    </w:p>
    <w:p>
      <w:pPr>
        <w:spacing w:line="360" w:lineRule="auto"/>
        <w:ind w:firstLine="643" w:firstLineChars="200"/>
        <w:jc w:val="left"/>
        <w:outlineLvl w:val="0"/>
        <w:rPr>
          <w:rFonts w:ascii="仿宋" w:hAnsi="仿宋" w:eastAsia="仿宋" w:cs="仿宋"/>
          <w:b/>
          <w:bCs/>
          <w:sz w:val="32"/>
          <w:szCs w:val="32"/>
          <w:lang w:eastAsia="zh-Hans"/>
        </w:rPr>
      </w:pPr>
      <w:bookmarkStart w:id="25" w:name="_Toc32191"/>
      <w:bookmarkStart w:id="26" w:name="_Toc780560145"/>
      <w:r>
        <w:rPr>
          <w:rFonts w:hint="eastAsia" w:ascii="仿宋" w:hAnsi="仿宋" w:eastAsia="仿宋" w:cs="仿宋"/>
          <w:b/>
          <w:bCs/>
          <w:sz w:val="32"/>
          <w:szCs w:val="32"/>
          <w:lang w:eastAsia="zh-Hans"/>
        </w:rPr>
        <w:t>六</w:t>
      </w:r>
      <w:r>
        <w:rPr>
          <w:rFonts w:ascii="仿宋" w:hAnsi="仿宋" w:eastAsia="仿宋" w:cs="仿宋"/>
          <w:b/>
          <w:bCs/>
          <w:sz w:val="32"/>
          <w:szCs w:val="32"/>
          <w:lang w:eastAsia="zh-Hans"/>
        </w:rPr>
        <w:t>、</w:t>
      </w:r>
      <w:r>
        <w:rPr>
          <w:rFonts w:hint="eastAsia" w:ascii="仿宋" w:hAnsi="仿宋" w:eastAsia="仿宋" w:cs="仿宋"/>
          <w:b/>
          <w:bCs/>
          <w:sz w:val="32"/>
          <w:szCs w:val="32"/>
          <w:lang w:eastAsia="zh-Hans"/>
        </w:rPr>
        <w:t>定价总成本</w:t>
      </w:r>
      <w:bookmarkEnd w:id="25"/>
      <w:bookmarkEnd w:id="26"/>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上述核定的固定资产折旧费为721.99万元</w:t>
      </w:r>
      <w:r>
        <w:rPr>
          <w:rFonts w:ascii="仿宋" w:hAnsi="仿宋" w:eastAsia="仿宋" w:cs="仿宋"/>
          <w:sz w:val="32"/>
          <w:szCs w:val="32"/>
          <w:lang w:eastAsia="zh-Hans"/>
        </w:rPr>
        <w:t>，</w:t>
      </w:r>
      <w:r>
        <w:rPr>
          <w:rFonts w:ascii="仿宋" w:hAnsi="仿宋" w:eastAsia="仿宋" w:cs="仿宋"/>
          <w:sz w:val="32"/>
          <w:szCs w:val="32"/>
        </w:rPr>
        <w:t>无形资产摊销费</w:t>
      </w:r>
      <w:r>
        <w:rPr>
          <w:rFonts w:hint="eastAsia" w:ascii="仿宋" w:hAnsi="仿宋" w:eastAsia="仿宋" w:cs="仿宋"/>
          <w:sz w:val="32"/>
          <w:szCs w:val="32"/>
          <w:lang w:eastAsia="zh-Hans"/>
        </w:rPr>
        <w:t>为44.19万元</w:t>
      </w:r>
      <w:r>
        <w:rPr>
          <w:rFonts w:ascii="仿宋" w:hAnsi="仿宋" w:eastAsia="仿宋" w:cs="仿宋"/>
          <w:sz w:val="32"/>
          <w:szCs w:val="32"/>
          <w:lang w:eastAsia="zh-Hans"/>
        </w:rPr>
        <w:t>，</w:t>
      </w:r>
      <w:r>
        <w:rPr>
          <w:rFonts w:hint="eastAsia" w:ascii="仿宋" w:hAnsi="仿宋" w:eastAsia="仿宋" w:cs="仿宋"/>
          <w:sz w:val="32"/>
          <w:szCs w:val="32"/>
          <w:lang w:eastAsia="zh-Hans"/>
        </w:rPr>
        <w:t>运行维护费为1,330.36万元</w:t>
      </w:r>
      <w:r>
        <w:rPr>
          <w:rFonts w:ascii="仿宋" w:hAnsi="仿宋" w:eastAsia="仿宋" w:cs="仿宋"/>
          <w:sz w:val="32"/>
          <w:szCs w:val="32"/>
          <w:lang w:eastAsia="zh-Hans"/>
        </w:rPr>
        <w:t>，</w:t>
      </w:r>
      <w:r>
        <w:rPr>
          <w:rFonts w:ascii="仿宋" w:hAnsi="仿宋" w:eastAsia="仿宋" w:cs="仿宋"/>
          <w:sz w:val="32"/>
          <w:szCs w:val="32"/>
        </w:rPr>
        <w:t>应冲减总成本的费用</w:t>
      </w:r>
      <w:r>
        <w:rPr>
          <w:rFonts w:hint="eastAsia" w:ascii="仿宋" w:hAnsi="仿宋" w:eastAsia="仿宋" w:cs="仿宋"/>
          <w:sz w:val="32"/>
          <w:szCs w:val="32"/>
          <w:lang w:eastAsia="zh-Hans"/>
        </w:rPr>
        <w:t>为</w:t>
      </w:r>
      <w:r>
        <w:rPr>
          <w:rFonts w:ascii="仿宋" w:hAnsi="仿宋" w:eastAsia="仿宋" w:cs="仿宋"/>
          <w:sz w:val="32"/>
          <w:szCs w:val="32"/>
          <w:lang w:eastAsia="zh-Hans"/>
        </w:rPr>
        <w:t>0</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详见“附件</w:t>
      </w:r>
      <w:r>
        <w:rPr>
          <w:rFonts w:ascii="仿宋" w:hAnsi="仿宋" w:eastAsia="仿宋" w:cs="仿宋"/>
          <w:sz w:val="32"/>
          <w:szCs w:val="32"/>
          <w:lang w:eastAsia="zh-Hans"/>
        </w:rPr>
        <w:t>7</w:t>
      </w:r>
      <w:r>
        <w:rPr>
          <w:rFonts w:hint="eastAsia" w:ascii="仿宋" w:hAnsi="仿宋" w:eastAsia="仿宋" w:cs="仿宋"/>
          <w:sz w:val="32"/>
          <w:szCs w:val="32"/>
          <w:lang w:eastAsia="zh-Hans"/>
        </w:rPr>
        <w:t>”</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rPr>
        <w:t>定价总成本＝固定资产折旧费＋无形资产摊销费＋运行维护费－应冲减总成本的费用</w:t>
      </w:r>
    </w:p>
    <w:p>
      <w:pPr>
        <w:spacing w:line="360" w:lineRule="auto"/>
        <w:jc w:val="left"/>
        <w:rPr>
          <w:rFonts w:ascii="仿宋" w:hAnsi="仿宋" w:eastAsia="仿宋" w:cs="仿宋"/>
          <w:sz w:val="32"/>
          <w:szCs w:val="32"/>
          <w:lang w:eastAsia="zh-Hans"/>
        </w:rPr>
      </w:pPr>
      <w:r>
        <w:rPr>
          <w:rFonts w:ascii="仿宋" w:hAnsi="仿宋" w:eastAsia="仿宋" w:cs="仿宋"/>
          <w:sz w:val="32"/>
          <w:szCs w:val="32"/>
          <w:lang w:eastAsia="zh-Hans"/>
        </w:rPr>
        <w:t>=</w:t>
      </w:r>
      <w:r>
        <w:rPr>
          <w:rFonts w:hint="eastAsia" w:ascii="仿宋" w:hAnsi="仿宋" w:eastAsia="仿宋" w:cs="仿宋"/>
          <w:sz w:val="32"/>
          <w:szCs w:val="32"/>
          <w:lang w:eastAsia="zh-Hans"/>
        </w:rPr>
        <w:t>721.99</w:t>
      </w:r>
      <w:r>
        <w:rPr>
          <w:rFonts w:ascii="仿宋" w:hAnsi="仿宋" w:eastAsia="仿宋" w:cs="仿宋"/>
          <w:sz w:val="32"/>
          <w:szCs w:val="32"/>
          <w:lang w:eastAsia="zh-Hans"/>
        </w:rPr>
        <w:t>+</w:t>
      </w:r>
      <w:r>
        <w:rPr>
          <w:rFonts w:hint="eastAsia" w:ascii="仿宋" w:hAnsi="仿宋" w:eastAsia="仿宋" w:cs="仿宋"/>
          <w:sz w:val="32"/>
          <w:szCs w:val="32"/>
          <w:lang w:eastAsia="zh-Hans"/>
        </w:rPr>
        <w:t>44.19</w:t>
      </w:r>
      <w:r>
        <w:rPr>
          <w:rFonts w:ascii="仿宋" w:hAnsi="仿宋" w:eastAsia="仿宋" w:cs="仿宋"/>
          <w:sz w:val="32"/>
          <w:szCs w:val="32"/>
          <w:lang w:eastAsia="zh-Hans"/>
        </w:rPr>
        <w:t>+</w:t>
      </w:r>
      <w:r>
        <w:rPr>
          <w:rFonts w:hint="eastAsia" w:ascii="仿宋" w:hAnsi="仿宋" w:eastAsia="仿宋" w:cs="仿宋"/>
          <w:sz w:val="32"/>
          <w:szCs w:val="32"/>
          <w:lang w:eastAsia="zh-Hans"/>
        </w:rPr>
        <w:t>1,330.36</w:t>
      </w:r>
      <w:r>
        <w:rPr>
          <w:rFonts w:ascii="仿宋" w:hAnsi="仿宋" w:eastAsia="仿宋" w:cs="仿宋"/>
          <w:sz w:val="32"/>
          <w:szCs w:val="32"/>
          <w:lang w:eastAsia="zh-Hans"/>
        </w:rPr>
        <w:t>-0=2,096.55</w:t>
      </w:r>
      <w:r>
        <w:rPr>
          <w:rFonts w:hint="eastAsia" w:ascii="仿宋" w:hAnsi="仿宋" w:eastAsia="仿宋" w:cs="仿宋"/>
          <w:sz w:val="32"/>
          <w:szCs w:val="32"/>
          <w:lang w:eastAsia="zh-Hans"/>
        </w:rPr>
        <w:t>万元</w:t>
      </w:r>
    </w:p>
    <w:p>
      <w:pPr>
        <w:spacing w:line="360" w:lineRule="auto"/>
        <w:ind w:firstLine="640" w:firstLineChars="200"/>
        <w:jc w:val="left"/>
        <w:rPr>
          <w:rFonts w:ascii="仿宋" w:hAnsi="仿宋" w:eastAsia="仿宋" w:cs="仿宋"/>
          <w:sz w:val="32"/>
          <w:szCs w:val="32"/>
          <w:lang w:eastAsia="zh-Hans"/>
        </w:rPr>
      </w:pPr>
      <w:bookmarkStart w:id="27" w:name="_Toc2044241139"/>
      <w:r>
        <w:rPr>
          <w:rFonts w:hint="eastAsia" w:ascii="仿宋" w:hAnsi="仿宋" w:eastAsia="仿宋" w:cs="仿宋"/>
          <w:sz w:val="32"/>
          <w:szCs w:val="32"/>
          <w:lang w:eastAsia="zh-Hans"/>
        </w:rPr>
        <w:t>定价单位成本＝定价总成本/核定供水量</w:t>
      </w:r>
      <w:r>
        <w:rPr>
          <w:rFonts w:ascii="仿宋" w:hAnsi="仿宋" w:eastAsia="仿宋" w:cs="仿宋"/>
          <w:sz w:val="32"/>
          <w:szCs w:val="32"/>
          <w:lang w:eastAsia="zh-Hans"/>
        </w:rPr>
        <w:t>=2,096.55</w:t>
      </w:r>
      <w:r>
        <w:rPr>
          <w:rFonts w:ascii="仿宋" w:hAnsi="仿宋" w:eastAsia="仿宋" w:cs="仿宋"/>
          <w:sz w:val="32"/>
          <w:szCs w:val="32"/>
        </w:rPr>
        <w:t>÷819=2.56</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643" w:firstLineChars="200"/>
        <w:jc w:val="left"/>
        <w:outlineLvl w:val="0"/>
        <w:rPr>
          <w:rFonts w:ascii="仿宋" w:hAnsi="仿宋" w:eastAsia="仿宋" w:cs="仿宋"/>
          <w:b/>
          <w:bCs/>
          <w:sz w:val="32"/>
          <w:szCs w:val="32"/>
        </w:rPr>
      </w:pPr>
      <w:bookmarkStart w:id="28" w:name="_Toc21751"/>
      <w:r>
        <w:rPr>
          <w:rFonts w:hint="eastAsia" w:ascii="仿宋" w:hAnsi="仿宋" w:eastAsia="仿宋" w:cs="仿宋"/>
          <w:b/>
          <w:bCs/>
          <w:sz w:val="32"/>
          <w:szCs w:val="32"/>
        </w:rPr>
        <w:t>七、准许收益的核定</w:t>
      </w:r>
      <w:bookmarkEnd w:id="27"/>
      <w:bookmarkEnd w:id="28"/>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（一）准许收益率</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准许收益率的计算公式为：准许收益率=权益资本收益率×（1-资产负债率）+债务资本收益率×资产负债率。其中：权益资本收益率，按照监管周期初始年前一年国家10年期国债平均收益率加不超过4个百分点核定；债务资本收益率，参考监管周期初始年前一年贷款市场报价利率（LPR）确定；资产负债率参照监管周期初始年前3年企业实际资产负债率平均值核定，首次核定价格的，以开展成本审核时的前一年度财务数据核定。</w:t>
      </w:r>
    </w:p>
    <w:p>
      <w:pPr>
        <w:spacing w:line="360" w:lineRule="auto"/>
        <w:ind w:firstLine="640" w:firstLineChars="200"/>
        <w:jc w:val="left"/>
        <w:rPr>
          <w:rFonts w:ascii="仿宋" w:hAnsi="仿宋" w:eastAsia="仿宋" w:cs="仿宋"/>
          <w:spacing w:val="-20"/>
          <w:sz w:val="32"/>
          <w:szCs w:val="32"/>
        </w:rPr>
      </w:pPr>
      <w:r>
        <w:rPr>
          <w:rFonts w:hint="eastAsia" w:ascii="仿宋" w:hAnsi="仿宋" w:eastAsia="仿宋" w:cs="仿宋"/>
          <w:sz w:val="32"/>
          <w:szCs w:val="32"/>
        </w:rPr>
        <w:t>权益资本收益率=</w:t>
      </w:r>
      <w:r>
        <w:rPr>
          <w:rFonts w:hint="eastAsia" w:ascii="仿宋" w:hAnsi="仿宋" w:eastAsia="仿宋" w:cs="仿宋"/>
          <w:spacing w:val="-20"/>
          <w:sz w:val="32"/>
          <w:szCs w:val="32"/>
        </w:rPr>
        <w:t>201</w:t>
      </w:r>
      <w:r>
        <w:rPr>
          <w:rFonts w:ascii="仿宋" w:hAnsi="仿宋" w:eastAsia="仿宋" w:cs="仿宋"/>
          <w:spacing w:val="-20"/>
          <w:sz w:val="32"/>
          <w:szCs w:val="32"/>
        </w:rPr>
        <w:t>9</w:t>
      </w:r>
      <w:r>
        <w:rPr>
          <w:rFonts w:hint="eastAsia" w:ascii="仿宋" w:hAnsi="仿宋" w:eastAsia="仿宋" w:cs="仿宋"/>
          <w:spacing w:val="-20"/>
          <w:sz w:val="32"/>
          <w:szCs w:val="32"/>
        </w:rPr>
        <w:t>年10年期国债平均收益+4%=3.</w:t>
      </w:r>
      <w:r>
        <w:rPr>
          <w:rFonts w:ascii="仿宋" w:hAnsi="仿宋" w:eastAsia="仿宋" w:cs="仿宋"/>
          <w:spacing w:val="-20"/>
          <w:sz w:val="32"/>
          <w:szCs w:val="32"/>
        </w:rPr>
        <w:t>2</w:t>
      </w:r>
      <w:r>
        <w:rPr>
          <w:rFonts w:hint="eastAsia" w:ascii="仿宋" w:hAnsi="仿宋" w:eastAsia="仿宋" w:cs="仿宋"/>
          <w:spacing w:val="-20"/>
          <w:sz w:val="32"/>
          <w:szCs w:val="32"/>
        </w:rPr>
        <w:t>%+4%=7.</w:t>
      </w:r>
      <w:r>
        <w:rPr>
          <w:rFonts w:ascii="仿宋" w:hAnsi="仿宋" w:eastAsia="仿宋" w:cs="仿宋"/>
          <w:spacing w:val="-20"/>
          <w:sz w:val="32"/>
          <w:szCs w:val="32"/>
        </w:rPr>
        <w:t>2</w:t>
      </w:r>
      <w:r>
        <w:rPr>
          <w:rFonts w:hint="eastAsia" w:ascii="仿宋" w:hAnsi="仿宋" w:eastAsia="仿宋" w:cs="仿宋"/>
          <w:spacing w:val="-20"/>
          <w:sz w:val="32"/>
          <w:szCs w:val="32"/>
        </w:rPr>
        <w:t>%。</w:t>
      </w:r>
    </w:p>
    <w:p>
      <w:pPr>
        <w:spacing w:line="360" w:lineRule="auto"/>
        <w:ind w:left="298" w:leftChars="142" w:firstLine="320" w:firstLineChars="100"/>
        <w:jc w:val="left"/>
        <w:rPr>
          <w:rFonts w:ascii="仿宋" w:hAnsi="仿宋" w:eastAsia="仿宋" w:cs="仿宋"/>
          <w:sz w:val="32"/>
          <w:szCs w:val="32"/>
        </w:rPr>
      </w:pPr>
      <w:r>
        <w:rPr>
          <w:rFonts w:hint="eastAsia" w:ascii="仿宋" w:hAnsi="仿宋" w:eastAsia="仿宋" w:cs="仿宋"/>
          <w:sz w:val="32"/>
          <w:szCs w:val="32"/>
        </w:rPr>
        <w:t>债务资本收益率=2019年贷款市场报价利率（5年期以上LPR）4.83%。</w:t>
      </w:r>
    </w:p>
    <w:p>
      <w:pPr>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2017</w:t>
      </w:r>
      <w:r>
        <w:rPr>
          <w:rFonts w:ascii="仿宋" w:hAnsi="仿宋" w:eastAsia="仿宋" w:cs="仿宋"/>
          <w:sz w:val="32"/>
          <w:szCs w:val="32"/>
          <w:lang w:eastAsia="zh-Hans"/>
        </w:rPr>
        <w:t>—</w:t>
      </w:r>
      <w:r>
        <w:rPr>
          <w:rFonts w:hint="eastAsia" w:ascii="仿宋" w:hAnsi="仿宋" w:eastAsia="仿宋" w:cs="仿宋"/>
          <w:sz w:val="32"/>
          <w:szCs w:val="32"/>
        </w:rPr>
        <w:t>201</w:t>
      </w:r>
      <w:r>
        <w:rPr>
          <w:rFonts w:ascii="仿宋" w:hAnsi="仿宋" w:eastAsia="仿宋" w:cs="仿宋"/>
          <w:sz w:val="32"/>
          <w:szCs w:val="32"/>
        </w:rPr>
        <w:t>9</w:t>
      </w:r>
      <w:r>
        <w:rPr>
          <w:rFonts w:hint="eastAsia" w:ascii="仿宋" w:hAnsi="仿宋" w:eastAsia="仿宋" w:cs="仿宋"/>
          <w:sz w:val="32"/>
          <w:szCs w:val="32"/>
        </w:rPr>
        <w:t>年</w:t>
      </w:r>
      <w:r>
        <w:rPr>
          <w:rFonts w:hint="eastAsia" w:ascii="仿宋" w:hAnsi="仿宋" w:eastAsia="仿宋" w:cs="仿宋"/>
          <w:sz w:val="32"/>
          <w:szCs w:val="32"/>
          <w:lang w:eastAsia="zh-CN"/>
        </w:rPr>
        <w:t>福泉公司</w:t>
      </w:r>
      <w:r>
        <w:rPr>
          <w:rFonts w:hint="eastAsia" w:ascii="仿宋" w:hAnsi="仿宋" w:eastAsia="仿宋" w:cs="仿宋"/>
          <w:sz w:val="32"/>
          <w:szCs w:val="32"/>
        </w:rPr>
        <w:t>资产负债率</w:t>
      </w:r>
      <w:r>
        <w:rPr>
          <w:rFonts w:hint="eastAsia" w:ascii="仿宋" w:hAnsi="仿宋" w:eastAsia="仿宋" w:cs="仿宋"/>
          <w:sz w:val="32"/>
          <w:szCs w:val="32"/>
          <w:lang w:eastAsia="zh-Hans"/>
        </w:rPr>
        <w:t>平均值为</w:t>
      </w:r>
      <w:r>
        <w:rPr>
          <w:rFonts w:ascii="仿宋" w:hAnsi="仿宋" w:eastAsia="仿宋" w:cs="仿宋"/>
          <w:sz w:val="32"/>
          <w:szCs w:val="32"/>
          <w:lang w:eastAsia="zh-Hans"/>
        </w:rPr>
        <w:t>44.2%</w:t>
      </w:r>
      <w:r>
        <w:rPr>
          <w:rFonts w:hint="eastAsia" w:ascii="仿宋" w:hAnsi="仿宋" w:eastAsia="仿宋" w:cs="仿宋"/>
          <w:sz w:val="32"/>
          <w:szCs w:val="32"/>
        </w:rPr>
        <w:t>。</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准许收益率</w:t>
      </w:r>
      <w:r>
        <w:rPr>
          <w:rFonts w:ascii="仿宋" w:hAnsi="仿宋" w:eastAsia="仿宋" w:cs="仿宋"/>
          <w:sz w:val="32"/>
          <w:szCs w:val="32"/>
          <w:lang w:eastAsia="zh-Hans"/>
        </w:rPr>
        <w:t>=</w:t>
      </w:r>
      <w:r>
        <w:rPr>
          <w:rFonts w:hint="eastAsia" w:ascii="仿宋" w:hAnsi="仿宋" w:eastAsia="仿宋" w:cs="仿宋"/>
          <w:spacing w:val="-20"/>
          <w:sz w:val="32"/>
          <w:szCs w:val="32"/>
        </w:rPr>
        <w:t>7.</w:t>
      </w:r>
      <w:r>
        <w:rPr>
          <w:rFonts w:ascii="仿宋" w:hAnsi="仿宋" w:eastAsia="仿宋" w:cs="仿宋"/>
          <w:spacing w:val="-20"/>
          <w:sz w:val="32"/>
          <w:szCs w:val="32"/>
        </w:rPr>
        <w:t>2</w:t>
      </w:r>
      <w:r>
        <w:rPr>
          <w:rFonts w:hint="eastAsia" w:ascii="仿宋" w:hAnsi="仿宋" w:eastAsia="仿宋" w:cs="仿宋"/>
          <w:spacing w:val="-20"/>
          <w:sz w:val="32"/>
          <w:szCs w:val="32"/>
        </w:rPr>
        <w:t>%</w:t>
      </w:r>
      <w:r>
        <w:rPr>
          <w:rFonts w:hint="eastAsia" w:ascii="仿宋" w:hAnsi="仿宋" w:eastAsia="仿宋" w:cs="仿宋"/>
          <w:sz w:val="32"/>
          <w:szCs w:val="32"/>
        </w:rPr>
        <w:t>×</w:t>
      </w:r>
      <w:r>
        <w:rPr>
          <w:rFonts w:ascii="仿宋" w:hAnsi="仿宋" w:eastAsia="仿宋" w:cs="仿宋"/>
          <w:sz w:val="32"/>
          <w:szCs w:val="32"/>
        </w:rPr>
        <w:t>（1-44.2%）+</w:t>
      </w:r>
      <w:r>
        <w:rPr>
          <w:rFonts w:hint="eastAsia" w:ascii="仿宋" w:hAnsi="仿宋" w:eastAsia="仿宋" w:cs="仿宋"/>
          <w:sz w:val="32"/>
          <w:szCs w:val="32"/>
        </w:rPr>
        <w:t>4.83%×</w:t>
      </w:r>
      <w:r>
        <w:rPr>
          <w:rFonts w:ascii="仿宋" w:hAnsi="仿宋" w:eastAsia="仿宋" w:cs="仿宋"/>
          <w:sz w:val="32"/>
          <w:szCs w:val="32"/>
        </w:rPr>
        <w:t>44.2%=6.15%</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（二）可计提收益的有效资产</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rPr>
        <w:t>依据《海南省城镇供水价格管理实施细则》第</w:t>
      </w:r>
      <w:r>
        <w:rPr>
          <w:rFonts w:hint="eastAsia" w:ascii="仿宋" w:hAnsi="仿宋" w:eastAsia="仿宋" w:cs="仿宋"/>
          <w:sz w:val="32"/>
          <w:szCs w:val="32"/>
          <w:lang w:eastAsia="zh-Hans"/>
        </w:rPr>
        <w:t>十六</w:t>
      </w:r>
      <w:r>
        <w:rPr>
          <w:rFonts w:hint="eastAsia" w:ascii="仿宋" w:hAnsi="仿宋" w:eastAsia="仿宋" w:cs="仿宋"/>
          <w:sz w:val="32"/>
          <w:szCs w:val="32"/>
        </w:rPr>
        <w:t>条：</w:t>
      </w:r>
      <w:r>
        <w:rPr>
          <w:rFonts w:hint="eastAsia" w:ascii="仿宋" w:hAnsi="仿宋" w:eastAsia="仿宋" w:cs="仿宋"/>
          <w:sz w:val="32"/>
          <w:szCs w:val="32"/>
          <w:lang w:eastAsia="zh-Hans"/>
        </w:rPr>
        <w:t>“</w:t>
      </w:r>
      <w:r>
        <w:rPr>
          <w:rFonts w:hint="eastAsia" w:ascii="仿宋" w:hAnsi="仿宋" w:eastAsia="仿宋" w:cs="仿宋"/>
          <w:sz w:val="32"/>
          <w:szCs w:val="32"/>
        </w:rPr>
        <w:t>可计提收益的有效资产，指供水企业投资形成的制水、输配水的工程设施设备以及其他与供水业务相关的资产，包括固定资产净值、无形资产净值和营运资本。</w:t>
      </w:r>
      <w:r>
        <w:rPr>
          <w:rFonts w:hint="eastAsia"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rPr>
      </w:pPr>
      <w:bookmarkStart w:id="29" w:name="_Toc1041041"/>
      <w:bookmarkStart w:id="30" w:name="_Toc2117438467"/>
      <w:r>
        <w:rPr>
          <w:rFonts w:hint="eastAsia" w:ascii="仿宋" w:hAnsi="仿宋" w:eastAsia="仿宋" w:cs="仿宋"/>
          <w:sz w:val="32"/>
          <w:szCs w:val="32"/>
        </w:rPr>
        <w:t>（1）可计提收益</w:t>
      </w:r>
      <w:r>
        <w:rPr>
          <w:rFonts w:hint="eastAsia" w:ascii="仿宋" w:hAnsi="仿宋" w:eastAsia="仿宋" w:cs="仿宋"/>
          <w:sz w:val="32"/>
          <w:szCs w:val="32"/>
          <w:lang w:eastAsia="zh-Hans"/>
        </w:rPr>
        <w:t>的</w:t>
      </w:r>
      <w:r>
        <w:rPr>
          <w:rFonts w:hint="eastAsia" w:ascii="仿宋" w:hAnsi="仿宋" w:eastAsia="仿宋" w:cs="仿宋"/>
          <w:sz w:val="32"/>
          <w:szCs w:val="32"/>
        </w:rPr>
        <w:t>固定资产净值</w:t>
      </w:r>
      <w:bookmarkEnd w:id="29"/>
      <w:bookmarkEnd w:id="30"/>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可计提收益的固定资产净值根据监审期间最末1年可计提折旧计入定价成本的固定资产期末数所对应的账面净值核定。以下资产不得纳入可计提收益的固定资产范围：1.与供水业务无关的、未投入实际使用的固定资产。2.不能提供价值有效证明的固定资产。3.用户或地方政府无偿移交，由政府补助或社会无偿投入等投资形成的资产。4.固定资产评估增值部分。5.其他不应计提收益的固定资产。</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lang w:eastAsia="zh-Hans"/>
        </w:rPr>
        <w:t>海南中诚信达会计师事务所出具</w:t>
      </w:r>
      <w:r>
        <w:rPr>
          <w:rFonts w:hint="eastAsia" w:ascii="仿宋" w:hAnsi="仿宋" w:eastAsia="仿宋" w:cs="仿宋"/>
          <w:sz w:val="32"/>
          <w:szCs w:val="32"/>
          <w:lang w:eastAsia="zh-CN"/>
        </w:rPr>
        <w:t>福泉公司</w:t>
      </w:r>
      <w:r>
        <w:rPr>
          <w:rFonts w:ascii="仿宋" w:hAnsi="仿宋" w:eastAsia="仿宋" w:cs="仿宋"/>
          <w:sz w:val="32"/>
          <w:szCs w:val="32"/>
          <w:lang w:eastAsia="zh-Hans"/>
        </w:rPr>
        <w:t>2022</w:t>
      </w:r>
      <w:r>
        <w:rPr>
          <w:rFonts w:hint="eastAsia" w:ascii="仿宋" w:hAnsi="仿宋" w:eastAsia="仿宋" w:cs="仿宋"/>
          <w:sz w:val="32"/>
          <w:szCs w:val="32"/>
          <w:lang w:eastAsia="zh-Hans"/>
        </w:rPr>
        <w:t>年度审计报告显示固定资产净值为21,449.25万元</w:t>
      </w:r>
      <w:r>
        <w:rPr>
          <w:rFonts w:ascii="仿宋" w:hAnsi="仿宋" w:eastAsia="仿宋" w:cs="仿宋"/>
          <w:sz w:val="32"/>
          <w:szCs w:val="32"/>
          <w:lang w:eastAsia="zh-Hans"/>
        </w:rPr>
        <w:t>，</w:t>
      </w:r>
      <w:r>
        <w:rPr>
          <w:rFonts w:hint="eastAsia" w:ascii="仿宋" w:hAnsi="仿宋" w:eastAsia="仿宋" w:cs="仿宋"/>
          <w:sz w:val="32"/>
          <w:szCs w:val="32"/>
          <w:lang w:eastAsia="zh-Hans"/>
        </w:rPr>
        <w:t>扣除上述未投入实际使用</w:t>
      </w:r>
      <w:r>
        <w:rPr>
          <w:rFonts w:ascii="仿宋" w:hAnsi="仿宋" w:eastAsia="仿宋" w:cs="仿宋"/>
          <w:sz w:val="32"/>
          <w:szCs w:val="32"/>
          <w:lang w:eastAsia="zh-Hans"/>
        </w:rPr>
        <w:t>、</w:t>
      </w:r>
      <w:r>
        <w:rPr>
          <w:rFonts w:hint="eastAsia" w:ascii="仿宋" w:hAnsi="仿宋" w:eastAsia="仿宋" w:cs="仿宋"/>
          <w:sz w:val="32"/>
          <w:szCs w:val="32"/>
          <w:lang w:eastAsia="zh-Hans"/>
        </w:rPr>
        <w:t>非供水业务使用资产对应的净值53.18万元和</w:t>
      </w:r>
      <w:r>
        <w:rPr>
          <w:rFonts w:hint="eastAsia" w:ascii="仿宋" w:hAnsi="仿宋" w:eastAsia="仿宋" w:cs="仿宋"/>
          <w:sz w:val="32"/>
          <w:szCs w:val="32"/>
        </w:rPr>
        <w:t>政府补助</w:t>
      </w:r>
      <w:r>
        <w:rPr>
          <w:rFonts w:hint="eastAsia" w:ascii="仿宋" w:hAnsi="仿宋" w:eastAsia="仿宋" w:cs="仿宋"/>
          <w:sz w:val="32"/>
          <w:szCs w:val="32"/>
          <w:lang w:eastAsia="zh-Hans"/>
        </w:rPr>
        <w:t>形成资产对应的净值</w:t>
      </w:r>
      <w:r>
        <w:rPr>
          <w:rFonts w:ascii="仿宋" w:hAnsi="仿宋" w:eastAsia="仿宋" w:cs="仿宋"/>
          <w:sz w:val="32"/>
          <w:szCs w:val="32"/>
          <w:lang w:eastAsia="zh-Hans"/>
        </w:rPr>
        <w:t>1,309.55</w:t>
      </w:r>
      <w:r>
        <w:rPr>
          <w:rFonts w:hint="eastAsia" w:ascii="仿宋" w:hAnsi="仿宋" w:eastAsia="仿宋" w:cs="仿宋"/>
          <w:sz w:val="32"/>
          <w:szCs w:val="32"/>
          <w:lang w:eastAsia="zh-Hans"/>
        </w:rPr>
        <w:t>万元后</w:t>
      </w:r>
      <w:r>
        <w:rPr>
          <w:rFonts w:ascii="仿宋" w:hAnsi="仿宋" w:eastAsia="仿宋" w:cs="仿宋"/>
          <w:sz w:val="32"/>
          <w:szCs w:val="32"/>
          <w:lang w:eastAsia="zh-Hans"/>
        </w:rPr>
        <w:t>，</w:t>
      </w:r>
      <w:r>
        <w:rPr>
          <w:rFonts w:hint="eastAsia" w:ascii="仿宋" w:hAnsi="仿宋" w:eastAsia="仿宋" w:cs="仿宋"/>
          <w:sz w:val="32"/>
          <w:szCs w:val="32"/>
          <w:lang w:eastAsia="zh-Hans"/>
        </w:rPr>
        <w:t>核定</w:t>
      </w:r>
      <w:r>
        <w:rPr>
          <w:rFonts w:hint="eastAsia" w:ascii="仿宋" w:hAnsi="仿宋" w:eastAsia="仿宋" w:cs="仿宋"/>
          <w:sz w:val="32"/>
          <w:szCs w:val="32"/>
        </w:rPr>
        <w:t>可计提收益的固定资产净值</w:t>
      </w:r>
      <w:r>
        <w:rPr>
          <w:rFonts w:hint="eastAsia" w:ascii="仿宋" w:hAnsi="仿宋" w:eastAsia="仿宋" w:cs="仿宋"/>
          <w:sz w:val="32"/>
          <w:szCs w:val="32"/>
          <w:lang w:eastAsia="zh-Hans"/>
        </w:rPr>
        <w:t>为20,086.53万元</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rPr>
      </w:pPr>
      <w:bookmarkStart w:id="31" w:name="_Toc1836800432"/>
      <w:bookmarkStart w:id="32" w:name="_Toc316906911"/>
      <w:r>
        <w:rPr>
          <w:rFonts w:hint="eastAsia" w:ascii="仿宋" w:hAnsi="仿宋" w:eastAsia="仿宋" w:cs="仿宋"/>
          <w:sz w:val="32"/>
          <w:szCs w:val="32"/>
        </w:rPr>
        <w:t>（2）可计提收益</w:t>
      </w:r>
      <w:r>
        <w:rPr>
          <w:rFonts w:hint="eastAsia" w:ascii="仿宋" w:hAnsi="仿宋" w:eastAsia="仿宋" w:cs="仿宋"/>
          <w:sz w:val="32"/>
          <w:szCs w:val="32"/>
          <w:lang w:eastAsia="zh-Hans"/>
        </w:rPr>
        <w:t>的</w:t>
      </w:r>
      <w:r>
        <w:rPr>
          <w:rFonts w:hint="eastAsia" w:ascii="仿宋" w:hAnsi="仿宋" w:eastAsia="仿宋" w:cs="仿宋"/>
          <w:sz w:val="32"/>
          <w:szCs w:val="32"/>
        </w:rPr>
        <w:t>无形资产净值</w:t>
      </w:r>
      <w:bookmarkEnd w:id="31"/>
      <w:bookmarkEnd w:id="32"/>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rPr>
        <w:t>海南中诚信达会计师事务所出具</w:t>
      </w:r>
      <w:r>
        <w:rPr>
          <w:rFonts w:hint="eastAsia" w:ascii="仿宋" w:hAnsi="仿宋" w:eastAsia="仿宋" w:cs="仿宋"/>
          <w:sz w:val="32"/>
          <w:szCs w:val="32"/>
          <w:lang w:eastAsia="zh-CN"/>
        </w:rPr>
        <w:t>福泉公司</w:t>
      </w:r>
      <w:r>
        <w:rPr>
          <w:rFonts w:hint="eastAsia" w:ascii="仿宋" w:hAnsi="仿宋" w:eastAsia="仿宋" w:cs="仿宋"/>
          <w:sz w:val="32"/>
          <w:szCs w:val="32"/>
        </w:rPr>
        <w:t>2022年度审计报告显示</w:t>
      </w:r>
      <w:r>
        <w:rPr>
          <w:rFonts w:hint="eastAsia" w:ascii="仿宋" w:hAnsi="仿宋" w:eastAsia="仿宋" w:cs="仿宋"/>
          <w:sz w:val="32"/>
          <w:szCs w:val="32"/>
          <w:lang w:eastAsia="zh-Hans"/>
        </w:rPr>
        <w:t>无形资产</w:t>
      </w:r>
      <w:r>
        <w:rPr>
          <w:rFonts w:hint="eastAsia" w:ascii="仿宋" w:hAnsi="仿宋" w:eastAsia="仿宋" w:cs="仿宋"/>
          <w:sz w:val="32"/>
          <w:szCs w:val="32"/>
        </w:rPr>
        <w:t>净值为1,593.04万元</w:t>
      </w:r>
      <w:r>
        <w:rPr>
          <w:rFonts w:ascii="仿宋" w:hAnsi="仿宋" w:eastAsia="仿宋" w:cs="仿宋"/>
          <w:sz w:val="32"/>
          <w:szCs w:val="32"/>
        </w:rPr>
        <w:t>。</w:t>
      </w:r>
      <w:r>
        <w:rPr>
          <w:rFonts w:hint="eastAsia" w:ascii="仿宋" w:hAnsi="仿宋" w:eastAsia="仿宋" w:cs="仿宋"/>
          <w:sz w:val="32"/>
          <w:szCs w:val="32"/>
          <w:lang w:eastAsia="zh-Hans"/>
        </w:rPr>
        <w:t>核定</w:t>
      </w:r>
      <w:r>
        <w:rPr>
          <w:rFonts w:hint="eastAsia" w:ascii="仿宋" w:hAnsi="仿宋" w:eastAsia="仿宋" w:cs="仿宋"/>
          <w:sz w:val="32"/>
          <w:szCs w:val="32"/>
        </w:rPr>
        <w:t>可计提收益的</w:t>
      </w:r>
      <w:r>
        <w:rPr>
          <w:rFonts w:hint="eastAsia" w:ascii="仿宋" w:hAnsi="仿宋" w:eastAsia="仿宋" w:cs="仿宋"/>
          <w:sz w:val="32"/>
          <w:szCs w:val="32"/>
          <w:lang w:eastAsia="zh-Hans"/>
        </w:rPr>
        <w:t>无形资产</w:t>
      </w:r>
      <w:r>
        <w:rPr>
          <w:rFonts w:hint="eastAsia" w:ascii="仿宋" w:hAnsi="仿宋" w:eastAsia="仿宋" w:cs="仿宋"/>
          <w:sz w:val="32"/>
          <w:szCs w:val="32"/>
        </w:rPr>
        <w:t>净值为1,593.04万元</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rPr>
      </w:pPr>
      <w:bookmarkStart w:id="33" w:name="_Toc1027434999"/>
      <w:bookmarkStart w:id="34" w:name="_Toc495008617"/>
      <w:r>
        <w:rPr>
          <w:rFonts w:hint="eastAsia" w:ascii="仿宋" w:hAnsi="仿宋" w:eastAsia="仿宋" w:cs="仿宋"/>
          <w:sz w:val="32"/>
          <w:szCs w:val="32"/>
        </w:rPr>
        <w:t>（3）可计提收益的营运资本</w:t>
      </w:r>
      <w:bookmarkEnd w:id="33"/>
      <w:bookmarkEnd w:id="34"/>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依据《海南省城镇供水价格管理实施细则》第</w:t>
      </w:r>
      <w:r>
        <w:rPr>
          <w:rFonts w:hint="eastAsia" w:ascii="仿宋" w:hAnsi="仿宋" w:eastAsia="仿宋" w:cs="仿宋"/>
          <w:sz w:val="32"/>
          <w:szCs w:val="32"/>
          <w:lang w:eastAsia="zh-Hans"/>
        </w:rPr>
        <w:t>十六</w:t>
      </w:r>
      <w:r>
        <w:rPr>
          <w:rFonts w:hint="eastAsia" w:ascii="仿宋" w:hAnsi="仿宋" w:eastAsia="仿宋" w:cs="仿宋"/>
          <w:sz w:val="32"/>
          <w:szCs w:val="32"/>
        </w:rPr>
        <w:t>条</w:t>
      </w:r>
      <w:r>
        <w:rPr>
          <w:rFonts w:ascii="仿宋" w:hAnsi="仿宋" w:eastAsia="仿宋" w:cs="仿宋"/>
          <w:sz w:val="32"/>
          <w:szCs w:val="32"/>
        </w:rPr>
        <w:t>：</w:t>
      </w:r>
      <w:r>
        <w:rPr>
          <w:rFonts w:hint="eastAsia" w:ascii="仿宋" w:hAnsi="仿宋" w:eastAsia="仿宋" w:cs="仿宋"/>
          <w:sz w:val="32"/>
          <w:szCs w:val="32"/>
          <w:lang w:eastAsia="zh-Hans"/>
        </w:rPr>
        <w:t>“</w:t>
      </w:r>
      <w:r>
        <w:rPr>
          <w:rFonts w:ascii="仿宋" w:hAnsi="仿宋" w:eastAsia="仿宋" w:cs="仿宋"/>
          <w:sz w:val="32"/>
          <w:szCs w:val="32"/>
          <w:lang w:eastAsia="zh-Hans"/>
        </w:rPr>
        <w:t>……</w:t>
      </w:r>
      <w:r>
        <w:rPr>
          <w:rFonts w:hint="eastAsia" w:ascii="仿宋" w:hAnsi="仿宋" w:eastAsia="仿宋" w:cs="仿宋"/>
          <w:sz w:val="32"/>
          <w:szCs w:val="32"/>
          <w:lang w:eastAsia="zh-Hans"/>
        </w:rPr>
        <w:t>可计提收益的营运资本，指供水企业为提供供水服务，除固定资产、无形资产投资以外的正常运营所需要的周转资金。可计提收益的营运资本，按照不高于成本监审期间运行维护费年平均值的1/6核定。”</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rPr>
        <w:t>2020</w:t>
      </w:r>
      <w:r>
        <w:rPr>
          <w:rFonts w:hint="eastAsia" w:ascii="仿宋" w:hAnsi="仿宋" w:eastAsia="仿宋" w:cs="仿宋"/>
          <w:sz w:val="32"/>
          <w:szCs w:val="32"/>
          <w:lang w:eastAsia="zh-Hans"/>
        </w:rPr>
        <w:t>年</w:t>
      </w:r>
      <w:r>
        <w:rPr>
          <w:rFonts w:ascii="仿宋" w:hAnsi="仿宋" w:eastAsia="仿宋" w:cs="仿宋"/>
          <w:sz w:val="32"/>
          <w:szCs w:val="32"/>
          <w:lang w:eastAsia="zh-Hans"/>
        </w:rPr>
        <w:t>、2021</w:t>
      </w:r>
      <w:r>
        <w:rPr>
          <w:rFonts w:hint="eastAsia" w:ascii="仿宋" w:hAnsi="仿宋" w:eastAsia="仿宋" w:cs="仿宋"/>
          <w:sz w:val="32"/>
          <w:szCs w:val="32"/>
          <w:lang w:eastAsia="zh-Hans"/>
        </w:rPr>
        <w:t>年</w:t>
      </w:r>
      <w:r>
        <w:rPr>
          <w:rFonts w:ascii="仿宋" w:hAnsi="仿宋" w:eastAsia="仿宋" w:cs="仿宋"/>
          <w:sz w:val="32"/>
          <w:szCs w:val="32"/>
          <w:lang w:eastAsia="zh-Hans"/>
        </w:rPr>
        <w:t>、2022</w:t>
      </w:r>
      <w:r>
        <w:rPr>
          <w:rFonts w:hint="eastAsia" w:ascii="仿宋" w:hAnsi="仿宋" w:eastAsia="仿宋" w:cs="仿宋"/>
          <w:sz w:val="32"/>
          <w:szCs w:val="32"/>
          <w:lang w:eastAsia="zh-Hans"/>
        </w:rPr>
        <w:t>年的运行维护费分别为1,182.62万元</w:t>
      </w:r>
      <w:r>
        <w:rPr>
          <w:rFonts w:ascii="仿宋" w:hAnsi="仿宋" w:eastAsia="仿宋" w:cs="仿宋"/>
          <w:sz w:val="32"/>
          <w:szCs w:val="32"/>
          <w:lang w:eastAsia="zh-Hans"/>
        </w:rPr>
        <w:t>、1,560.74</w:t>
      </w:r>
      <w:r>
        <w:rPr>
          <w:rFonts w:hint="eastAsia" w:ascii="仿宋" w:hAnsi="仿宋" w:eastAsia="仿宋" w:cs="仿宋"/>
          <w:sz w:val="32"/>
          <w:szCs w:val="32"/>
          <w:lang w:eastAsia="zh-Hans"/>
        </w:rPr>
        <w:t>万元</w:t>
      </w:r>
      <w:r>
        <w:rPr>
          <w:rFonts w:ascii="仿宋" w:hAnsi="仿宋" w:eastAsia="仿宋" w:cs="仿宋"/>
          <w:sz w:val="32"/>
          <w:szCs w:val="32"/>
          <w:lang w:eastAsia="zh-Hans"/>
        </w:rPr>
        <w:t>、1,544.21</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三年平均值为1,429.19万元</w:t>
      </w:r>
      <w:r>
        <w:rPr>
          <w:rFonts w:ascii="仿宋" w:hAnsi="仿宋" w:eastAsia="仿宋" w:cs="仿宋"/>
          <w:sz w:val="32"/>
          <w:szCs w:val="32"/>
          <w:lang w:eastAsia="zh-Hans"/>
        </w:rPr>
        <w:t>（</w:t>
      </w:r>
      <w:r>
        <w:rPr>
          <w:rFonts w:hint="eastAsia" w:ascii="仿宋" w:hAnsi="仿宋" w:eastAsia="仿宋" w:cs="仿宋"/>
          <w:sz w:val="32"/>
          <w:szCs w:val="32"/>
          <w:lang w:eastAsia="zh-Hans"/>
        </w:rPr>
        <w:t>详见“附件</w:t>
      </w:r>
      <w:r>
        <w:rPr>
          <w:rFonts w:ascii="仿宋" w:hAnsi="仿宋" w:eastAsia="仿宋" w:cs="仿宋"/>
          <w:sz w:val="32"/>
          <w:szCs w:val="32"/>
          <w:lang w:eastAsia="zh-Hans"/>
        </w:rPr>
        <w:t>6</w:t>
      </w:r>
      <w:r>
        <w:rPr>
          <w:rFonts w:hint="eastAsia" w:ascii="仿宋" w:hAnsi="仿宋" w:eastAsia="仿宋" w:cs="仿宋"/>
          <w:sz w:val="32"/>
          <w:szCs w:val="32"/>
          <w:lang w:eastAsia="zh-Hans"/>
        </w:rPr>
        <w:t>”</w:t>
      </w:r>
      <w:r>
        <w:rPr>
          <w:rFonts w:ascii="仿宋" w:hAnsi="仿宋" w:eastAsia="仿宋" w:cs="仿宋"/>
          <w:sz w:val="32"/>
          <w:szCs w:val="32"/>
          <w:lang w:eastAsia="zh-Hans"/>
        </w:rPr>
        <w:t>），</w:t>
      </w:r>
      <w:r>
        <w:rPr>
          <w:rFonts w:hint="eastAsia" w:ascii="仿宋" w:hAnsi="仿宋" w:eastAsia="仿宋" w:cs="仿宋"/>
          <w:sz w:val="32"/>
          <w:szCs w:val="32"/>
          <w:lang w:eastAsia="zh-Hans"/>
        </w:rPr>
        <w:t>扣</w:t>
      </w:r>
      <w:r>
        <w:rPr>
          <w:rFonts w:ascii="仿宋" w:hAnsi="仿宋" w:eastAsia="仿宋" w:cs="仿宋"/>
          <w:sz w:val="32"/>
          <w:szCs w:val="32"/>
          <w:lang w:eastAsia="zh-Hans"/>
        </w:rPr>
        <w:t>除</w:t>
      </w:r>
      <w:r>
        <w:rPr>
          <w:rFonts w:hint="eastAsia" w:ascii="仿宋" w:hAnsi="仿宋" w:eastAsia="仿宋" w:cs="仿宋"/>
          <w:sz w:val="32"/>
          <w:szCs w:val="32"/>
          <w:lang w:eastAsia="zh-Hans"/>
        </w:rPr>
        <w:t>核减运行维护费202.44万元后</w:t>
      </w:r>
      <w:r>
        <w:rPr>
          <w:rFonts w:ascii="仿宋" w:hAnsi="仿宋" w:eastAsia="仿宋" w:cs="仿宋"/>
          <w:sz w:val="32"/>
          <w:szCs w:val="32"/>
          <w:lang w:eastAsia="zh-Hans"/>
        </w:rPr>
        <w:t>，</w:t>
      </w:r>
      <w:r>
        <w:rPr>
          <w:rFonts w:hint="eastAsia" w:ascii="仿宋" w:hAnsi="仿宋" w:eastAsia="仿宋" w:cs="仿宋"/>
          <w:sz w:val="32"/>
          <w:szCs w:val="32"/>
        </w:rPr>
        <w:t>可计提收益的营运资本</w:t>
      </w:r>
      <w:r>
        <w:rPr>
          <w:rFonts w:ascii="仿宋" w:hAnsi="仿宋" w:eastAsia="仿宋" w:cs="仿宋"/>
          <w:sz w:val="32"/>
          <w:szCs w:val="32"/>
        </w:rPr>
        <w:t>=（</w:t>
      </w:r>
      <w:r>
        <w:rPr>
          <w:rFonts w:hint="eastAsia" w:ascii="仿宋" w:hAnsi="仿宋" w:eastAsia="仿宋" w:cs="仿宋"/>
          <w:sz w:val="32"/>
          <w:szCs w:val="32"/>
          <w:lang w:eastAsia="zh-Hans"/>
        </w:rPr>
        <w:t>1,429.19</w:t>
      </w:r>
      <w:r>
        <w:rPr>
          <w:rFonts w:ascii="仿宋" w:hAnsi="仿宋" w:eastAsia="仿宋" w:cs="仿宋"/>
          <w:sz w:val="32"/>
          <w:szCs w:val="32"/>
          <w:lang w:eastAsia="zh-Hans"/>
        </w:rPr>
        <w:t>-</w:t>
      </w:r>
      <w:r>
        <w:rPr>
          <w:rFonts w:hint="eastAsia" w:ascii="仿宋" w:hAnsi="仿宋" w:eastAsia="仿宋" w:cs="仿宋"/>
          <w:sz w:val="32"/>
          <w:szCs w:val="32"/>
          <w:lang w:eastAsia="zh-Hans"/>
        </w:rPr>
        <w:t>202.44</w:t>
      </w:r>
      <w:r>
        <w:rPr>
          <w:rFonts w:ascii="仿宋" w:hAnsi="仿宋" w:eastAsia="仿宋" w:cs="仿宋"/>
          <w:sz w:val="32"/>
          <w:szCs w:val="32"/>
          <w:lang w:eastAsia="zh-Hans"/>
        </w:rPr>
        <w:t>）</w:t>
      </w:r>
      <w:r>
        <w:rPr>
          <w:rFonts w:hint="eastAsia" w:ascii="仿宋" w:hAnsi="仿宋" w:eastAsia="仿宋" w:cs="仿宋"/>
          <w:sz w:val="32"/>
          <w:szCs w:val="32"/>
        </w:rPr>
        <w:t>×</w:t>
      </w:r>
      <w:r>
        <w:rPr>
          <w:rFonts w:hint="eastAsia" w:ascii="仿宋" w:hAnsi="仿宋" w:eastAsia="仿宋" w:cs="仿宋"/>
          <w:sz w:val="32"/>
          <w:szCs w:val="32"/>
          <w:lang w:eastAsia="zh-Hans"/>
        </w:rPr>
        <w:t>1/6</w:t>
      </w:r>
      <w:r>
        <w:rPr>
          <w:rFonts w:ascii="仿宋" w:hAnsi="仿宋" w:eastAsia="仿宋" w:cs="仿宋"/>
          <w:sz w:val="32"/>
          <w:szCs w:val="32"/>
          <w:lang w:eastAsia="zh-Hans"/>
        </w:rPr>
        <w:t>=204.46</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有效资产</w:t>
      </w:r>
      <w:r>
        <w:rPr>
          <w:rFonts w:ascii="仿宋" w:hAnsi="仿宋" w:eastAsia="仿宋" w:cs="仿宋"/>
          <w:sz w:val="32"/>
          <w:szCs w:val="32"/>
        </w:rPr>
        <w:t>=</w:t>
      </w:r>
      <w:r>
        <w:rPr>
          <w:rFonts w:hint="eastAsia" w:ascii="仿宋" w:hAnsi="仿宋" w:eastAsia="仿宋" w:cs="仿宋"/>
          <w:sz w:val="32"/>
          <w:szCs w:val="32"/>
        </w:rPr>
        <w:t>可计提收益</w:t>
      </w:r>
      <w:r>
        <w:rPr>
          <w:rFonts w:hint="eastAsia" w:ascii="仿宋" w:hAnsi="仿宋" w:eastAsia="仿宋" w:cs="仿宋"/>
          <w:sz w:val="32"/>
          <w:szCs w:val="32"/>
          <w:lang w:eastAsia="zh-Hans"/>
        </w:rPr>
        <w:t>的</w:t>
      </w:r>
      <w:r>
        <w:rPr>
          <w:rFonts w:hint="eastAsia" w:ascii="仿宋" w:hAnsi="仿宋" w:eastAsia="仿宋" w:cs="仿宋"/>
          <w:sz w:val="32"/>
          <w:szCs w:val="32"/>
        </w:rPr>
        <w:t>固定资产净值</w:t>
      </w:r>
      <w:r>
        <w:rPr>
          <w:rFonts w:ascii="仿宋" w:hAnsi="仿宋" w:eastAsia="仿宋" w:cs="仿宋"/>
          <w:sz w:val="32"/>
          <w:szCs w:val="32"/>
        </w:rPr>
        <w:t>+</w:t>
      </w:r>
      <w:r>
        <w:rPr>
          <w:rFonts w:hint="eastAsia" w:ascii="仿宋" w:hAnsi="仿宋" w:eastAsia="仿宋" w:cs="仿宋"/>
          <w:sz w:val="32"/>
          <w:szCs w:val="32"/>
        </w:rPr>
        <w:t>可计提收益</w:t>
      </w:r>
      <w:r>
        <w:rPr>
          <w:rFonts w:hint="eastAsia" w:ascii="仿宋" w:hAnsi="仿宋" w:eastAsia="仿宋" w:cs="仿宋"/>
          <w:sz w:val="32"/>
          <w:szCs w:val="32"/>
          <w:lang w:eastAsia="zh-Hans"/>
        </w:rPr>
        <w:t>的</w:t>
      </w:r>
      <w:r>
        <w:rPr>
          <w:rFonts w:hint="eastAsia" w:ascii="仿宋" w:hAnsi="仿宋" w:eastAsia="仿宋" w:cs="仿宋"/>
          <w:sz w:val="32"/>
          <w:szCs w:val="32"/>
        </w:rPr>
        <w:t>无形资产净值</w:t>
      </w:r>
      <w:r>
        <w:rPr>
          <w:rFonts w:ascii="仿宋" w:hAnsi="仿宋" w:eastAsia="仿宋" w:cs="仿宋"/>
          <w:sz w:val="32"/>
          <w:szCs w:val="32"/>
        </w:rPr>
        <w:t>+</w:t>
      </w:r>
      <w:r>
        <w:rPr>
          <w:rFonts w:hint="eastAsia" w:ascii="仿宋" w:hAnsi="仿宋" w:eastAsia="仿宋" w:cs="仿宋"/>
          <w:sz w:val="32"/>
          <w:szCs w:val="32"/>
        </w:rPr>
        <w:t>可计提收益的营运资本</w:t>
      </w:r>
      <w:r>
        <w:rPr>
          <w:rFonts w:ascii="仿宋" w:hAnsi="仿宋" w:eastAsia="仿宋" w:cs="仿宋"/>
          <w:sz w:val="32"/>
          <w:szCs w:val="32"/>
        </w:rPr>
        <w:t>=</w:t>
      </w:r>
      <w:r>
        <w:rPr>
          <w:rFonts w:hint="eastAsia" w:ascii="仿宋" w:hAnsi="仿宋" w:eastAsia="仿宋" w:cs="仿宋"/>
          <w:sz w:val="32"/>
          <w:szCs w:val="32"/>
          <w:lang w:eastAsia="zh-Hans"/>
        </w:rPr>
        <w:t>20,086.53</w:t>
      </w:r>
      <w:r>
        <w:rPr>
          <w:rFonts w:ascii="仿宋" w:hAnsi="仿宋" w:eastAsia="仿宋" w:cs="仿宋"/>
          <w:sz w:val="32"/>
          <w:szCs w:val="32"/>
          <w:lang w:eastAsia="zh-Hans"/>
        </w:rPr>
        <w:t>+</w:t>
      </w:r>
      <w:r>
        <w:rPr>
          <w:rFonts w:hint="eastAsia" w:ascii="仿宋" w:hAnsi="仿宋" w:eastAsia="仿宋" w:cs="仿宋"/>
          <w:sz w:val="32"/>
          <w:szCs w:val="32"/>
        </w:rPr>
        <w:t>1,593.04</w:t>
      </w:r>
      <w:r>
        <w:rPr>
          <w:rFonts w:ascii="仿宋" w:hAnsi="仿宋" w:eastAsia="仿宋" w:cs="仿宋"/>
          <w:sz w:val="32"/>
          <w:szCs w:val="32"/>
        </w:rPr>
        <w:t>+</w:t>
      </w:r>
      <w:r>
        <w:rPr>
          <w:rFonts w:ascii="仿宋" w:hAnsi="仿宋" w:eastAsia="仿宋" w:cs="仿宋"/>
          <w:sz w:val="32"/>
          <w:szCs w:val="32"/>
          <w:lang w:eastAsia="zh-Hans"/>
        </w:rPr>
        <w:t>204.46=21,884.03</w:t>
      </w:r>
      <w:r>
        <w:rPr>
          <w:rFonts w:hint="eastAsia" w:ascii="仿宋" w:hAnsi="仿宋" w:eastAsia="仿宋" w:cs="仿宋"/>
          <w:sz w:val="32"/>
          <w:szCs w:val="32"/>
          <w:lang w:eastAsia="zh-Hans"/>
        </w:rPr>
        <w:t>万元</w:t>
      </w:r>
    </w:p>
    <w:p>
      <w:pPr>
        <w:numPr>
          <w:ilvl w:val="0"/>
          <w:numId w:val="3"/>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准许收益=有效资产×准许收益率=</w:t>
      </w:r>
      <w:r>
        <w:rPr>
          <w:rFonts w:ascii="仿宋" w:hAnsi="仿宋" w:eastAsia="仿宋" w:cs="仿宋"/>
          <w:sz w:val="32"/>
          <w:szCs w:val="32"/>
          <w:lang w:eastAsia="zh-Hans"/>
        </w:rPr>
        <w:t>21,884.03</w:t>
      </w:r>
      <w:r>
        <w:rPr>
          <w:rFonts w:hint="eastAsia" w:ascii="仿宋" w:hAnsi="仿宋" w:eastAsia="仿宋" w:cs="仿宋"/>
          <w:sz w:val="32"/>
          <w:szCs w:val="32"/>
        </w:rPr>
        <w:t>×</w:t>
      </w:r>
      <w:r>
        <w:rPr>
          <w:rFonts w:ascii="仿宋" w:hAnsi="仿宋" w:eastAsia="仿宋" w:cs="仿宋"/>
          <w:sz w:val="32"/>
          <w:szCs w:val="32"/>
        </w:rPr>
        <w:t>6.15%=1,345.87</w:t>
      </w:r>
      <w:r>
        <w:rPr>
          <w:rFonts w:hint="eastAsia" w:ascii="仿宋" w:hAnsi="仿宋" w:eastAsia="仿宋" w:cs="仿宋"/>
          <w:sz w:val="32"/>
          <w:szCs w:val="32"/>
          <w:lang w:eastAsia="zh-Hans"/>
        </w:rPr>
        <w:t>万元</w:t>
      </w:r>
      <w:r>
        <w:rPr>
          <w:rFonts w:hint="eastAsia" w:ascii="仿宋" w:hAnsi="仿宋" w:eastAsia="仿宋" w:cs="仿宋"/>
          <w:sz w:val="32"/>
          <w:szCs w:val="32"/>
        </w:rPr>
        <w:t>。</w:t>
      </w:r>
    </w:p>
    <w:p>
      <w:pPr>
        <w:spacing w:line="360" w:lineRule="auto"/>
        <w:ind w:firstLine="643" w:firstLineChars="200"/>
        <w:jc w:val="left"/>
        <w:outlineLvl w:val="0"/>
        <w:rPr>
          <w:rFonts w:ascii="仿宋" w:hAnsi="仿宋" w:eastAsia="仿宋" w:cs="仿宋"/>
          <w:sz w:val="32"/>
          <w:szCs w:val="32"/>
          <w:lang w:eastAsia="zh-Hans"/>
        </w:rPr>
      </w:pPr>
      <w:bookmarkStart w:id="35" w:name="_Toc184022666"/>
      <w:bookmarkStart w:id="36" w:name="_Toc11337"/>
      <w:r>
        <w:rPr>
          <w:rFonts w:hint="eastAsia" w:ascii="仿宋" w:hAnsi="仿宋" w:eastAsia="仿宋" w:cs="仿宋"/>
          <w:b/>
          <w:bCs/>
          <w:sz w:val="32"/>
          <w:szCs w:val="32"/>
          <w:lang w:eastAsia="zh-Hans"/>
        </w:rPr>
        <w:t>八</w:t>
      </w:r>
      <w:r>
        <w:rPr>
          <w:rFonts w:hint="eastAsia" w:ascii="仿宋" w:hAnsi="仿宋" w:eastAsia="仿宋" w:cs="仿宋"/>
          <w:b/>
          <w:bCs/>
          <w:sz w:val="32"/>
          <w:szCs w:val="32"/>
        </w:rPr>
        <w:t>、</w:t>
      </w:r>
      <w:r>
        <w:rPr>
          <w:rFonts w:hint="eastAsia" w:ascii="仿宋" w:hAnsi="仿宋" w:eastAsia="仿宋" w:cs="仿宋"/>
          <w:b/>
          <w:bCs/>
          <w:sz w:val="32"/>
          <w:szCs w:val="32"/>
          <w:lang w:eastAsia="zh-Hans"/>
        </w:rPr>
        <w:t>税金核定</w:t>
      </w:r>
      <w:bookmarkEnd w:id="35"/>
      <w:bookmarkEnd w:id="36"/>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rPr>
        <w:t>税金包括所得税、城市维护建设税、教育费附加，依据国家现行相关税法规定核定。</w:t>
      </w:r>
      <w:r>
        <w:rPr>
          <w:rFonts w:hint="eastAsia" w:ascii="仿宋" w:hAnsi="仿宋" w:eastAsia="仿宋" w:cs="仿宋"/>
          <w:sz w:val="32"/>
          <w:szCs w:val="32"/>
          <w:lang w:eastAsia="zh-Hans"/>
        </w:rPr>
        <w:t>监审期间</w:t>
      </w:r>
      <w:r>
        <w:rPr>
          <w:rFonts w:hint="eastAsia" w:ascii="仿宋" w:hAnsi="仿宋" w:eastAsia="仿宋" w:cs="仿宋"/>
          <w:sz w:val="32"/>
          <w:szCs w:val="32"/>
          <w:lang w:eastAsia="zh-CN"/>
        </w:rPr>
        <w:t>福泉公司</w:t>
      </w:r>
      <w:r>
        <w:rPr>
          <w:rFonts w:hint="eastAsia" w:ascii="仿宋" w:hAnsi="仿宋" w:eastAsia="仿宋" w:cs="仿宋"/>
          <w:sz w:val="32"/>
          <w:szCs w:val="32"/>
        </w:rPr>
        <w:t>城市维护建设税、教育费附加</w:t>
      </w:r>
      <w:r>
        <w:rPr>
          <w:rFonts w:hint="eastAsia" w:ascii="仿宋" w:hAnsi="仿宋" w:eastAsia="仿宋" w:cs="仿宋"/>
          <w:sz w:val="32"/>
          <w:szCs w:val="32"/>
          <w:lang w:eastAsia="zh-Hans"/>
        </w:rPr>
        <w:t>和地方</w:t>
      </w:r>
      <w:r>
        <w:rPr>
          <w:rFonts w:hint="eastAsia" w:ascii="仿宋" w:hAnsi="仿宋" w:eastAsia="仿宋" w:cs="仿宋"/>
          <w:sz w:val="32"/>
          <w:szCs w:val="32"/>
        </w:rPr>
        <w:t>教育费附加</w:t>
      </w:r>
      <w:r>
        <w:rPr>
          <w:rFonts w:hint="eastAsia" w:ascii="仿宋" w:hAnsi="仿宋" w:eastAsia="仿宋" w:cs="仿宋"/>
          <w:sz w:val="32"/>
          <w:szCs w:val="32"/>
          <w:lang w:eastAsia="zh-Hans"/>
        </w:rPr>
        <w:t>三年平均为6.92万元</w:t>
      </w:r>
      <w:r>
        <w:rPr>
          <w:rFonts w:ascii="仿宋" w:hAnsi="仿宋" w:eastAsia="仿宋" w:cs="仿宋"/>
          <w:sz w:val="32"/>
          <w:szCs w:val="32"/>
          <w:lang w:eastAsia="zh-Hans"/>
        </w:rPr>
        <w:t>，</w:t>
      </w:r>
      <w:r>
        <w:rPr>
          <w:rFonts w:hint="eastAsia" w:ascii="仿宋" w:hAnsi="仿宋" w:eastAsia="仿宋" w:cs="仿宋"/>
          <w:sz w:val="32"/>
          <w:szCs w:val="32"/>
          <w:lang w:eastAsia="zh-Hans"/>
        </w:rPr>
        <w:t>企业所得税为</w:t>
      </w:r>
      <w:r>
        <w:rPr>
          <w:rFonts w:ascii="仿宋" w:hAnsi="仿宋" w:eastAsia="仿宋" w:cs="仿宋"/>
          <w:sz w:val="32"/>
          <w:szCs w:val="32"/>
          <w:lang w:eastAsia="zh-Hans"/>
        </w:rPr>
        <w:t>0</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核定税金为6.92万元</w:t>
      </w:r>
      <w:r>
        <w:rPr>
          <w:rFonts w:ascii="仿宋" w:hAnsi="仿宋" w:eastAsia="仿宋" w:cs="仿宋"/>
          <w:sz w:val="32"/>
          <w:szCs w:val="32"/>
          <w:lang w:eastAsia="zh-Hans"/>
        </w:rPr>
        <w:t>。</w:t>
      </w:r>
    </w:p>
    <w:p>
      <w:pPr>
        <w:spacing w:line="360" w:lineRule="auto"/>
        <w:ind w:firstLine="643" w:firstLineChars="200"/>
        <w:jc w:val="left"/>
        <w:outlineLvl w:val="0"/>
        <w:rPr>
          <w:rFonts w:ascii="仿宋" w:hAnsi="仿宋" w:eastAsia="仿宋" w:cs="仿宋"/>
          <w:b/>
          <w:bCs/>
          <w:sz w:val="32"/>
          <w:szCs w:val="32"/>
          <w:lang w:eastAsia="zh-Hans"/>
        </w:rPr>
      </w:pPr>
      <w:bookmarkStart w:id="37" w:name="_Toc7829"/>
      <w:bookmarkStart w:id="38" w:name="_Toc492495782"/>
      <w:r>
        <w:rPr>
          <w:rFonts w:hint="eastAsia" w:ascii="仿宋" w:hAnsi="仿宋" w:eastAsia="仿宋" w:cs="仿宋"/>
          <w:b/>
          <w:bCs/>
          <w:sz w:val="32"/>
          <w:szCs w:val="32"/>
          <w:lang w:eastAsia="zh-Hans"/>
        </w:rPr>
        <w:t>九</w:t>
      </w:r>
      <w:r>
        <w:rPr>
          <w:rFonts w:hint="eastAsia" w:ascii="仿宋" w:hAnsi="仿宋" w:eastAsia="仿宋" w:cs="仿宋"/>
          <w:b/>
          <w:bCs/>
          <w:sz w:val="32"/>
          <w:szCs w:val="32"/>
        </w:rPr>
        <w:t>、</w:t>
      </w:r>
      <w:r>
        <w:rPr>
          <w:rFonts w:hint="eastAsia" w:ascii="仿宋" w:hAnsi="仿宋" w:eastAsia="仿宋" w:cs="仿宋"/>
          <w:b/>
          <w:bCs/>
          <w:sz w:val="32"/>
          <w:szCs w:val="32"/>
          <w:lang w:eastAsia="zh-Hans"/>
        </w:rPr>
        <w:t>核定</w:t>
      </w:r>
      <w:r>
        <w:rPr>
          <w:rFonts w:hint="eastAsia" w:ascii="仿宋" w:hAnsi="仿宋" w:eastAsia="仿宋" w:cs="仿宋"/>
          <w:b/>
          <w:bCs/>
          <w:sz w:val="32"/>
          <w:szCs w:val="32"/>
        </w:rPr>
        <w:t>准许收入</w:t>
      </w:r>
      <w:r>
        <w:rPr>
          <w:rFonts w:ascii="仿宋" w:hAnsi="仿宋" w:eastAsia="仿宋" w:cs="仿宋"/>
          <w:b/>
          <w:bCs/>
          <w:sz w:val="32"/>
          <w:szCs w:val="32"/>
        </w:rPr>
        <w:t>、</w:t>
      </w:r>
      <w:r>
        <w:rPr>
          <w:rFonts w:hint="eastAsia" w:ascii="仿宋" w:hAnsi="仿宋" w:eastAsia="仿宋" w:cs="仿宋"/>
          <w:b/>
          <w:bCs/>
          <w:sz w:val="32"/>
          <w:szCs w:val="32"/>
        </w:rPr>
        <w:t>平均供水价格</w:t>
      </w:r>
      <w:bookmarkEnd w:id="37"/>
      <w:bookmarkEnd w:id="38"/>
    </w:p>
    <w:p>
      <w:pPr>
        <w:spacing w:line="360" w:lineRule="auto"/>
        <w:ind w:firstLine="640" w:firstLineChars="200"/>
        <w:jc w:val="left"/>
        <w:outlineLvl w:val="1"/>
        <w:rPr>
          <w:rFonts w:ascii="仿宋" w:hAnsi="仿宋" w:eastAsia="仿宋" w:cs="仿宋"/>
          <w:sz w:val="32"/>
          <w:szCs w:val="32"/>
          <w:lang w:eastAsia="zh-Hans"/>
        </w:rPr>
      </w:pPr>
      <w:bookmarkStart w:id="39" w:name="_Toc974632536"/>
      <w:bookmarkStart w:id="40" w:name="_Toc29020"/>
      <w:r>
        <w:rPr>
          <w:rFonts w:ascii="仿宋" w:hAnsi="仿宋" w:eastAsia="仿宋" w:cs="仿宋"/>
          <w:sz w:val="32"/>
          <w:szCs w:val="32"/>
        </w:rPr>
        <w:t>（</w:t>
      </w:r>
      <w:r>
        <w:rPr>
          <w:rFonts w:hint="eastAsia" w:ascii="仿宋" w:hAnsi="仿宋" w:eastAsia="仿宋" w:cs="仿宋"/>
          <w:sz w:val="32"/>
          <w:szCs w:val="32"/>
          <w:lang w:eastAsia="zh-Hans"/>
        </w:rPr>
        <w:t>一</w:t>
      </w:r>
      <w:r>
        <w:rPr>
          <w:rFonts w:ascii="仿宋" w:hAnsi="仿宋" w:eastAsia="仿宋" w:cs="仿宋"/>
          <w:sz w:val="32"/>
          <w:szCs w:val="32"/>
          <w:lang w:eastAsia="zh-Hans"/>
        </w:rPr>
        <w:t>）</w:t>
      </w:r>
      <w:r>
        <w:rPr>
          <w:rFonts w:hint="eastAsia" w:ascii="仿宋" w:hAnsi="仿宋" w:eastAsia="仿宋" w:cs="仿宋"/>
          <w:sz w:val="32"/>
          <w:szCs w:val="32"/>
          <w:lang w:eastAsia="zh-Hans"/>
        </w:rPr>
        <w:t>核定</w:t>
      </w:r>
      <w:r>
        <w:rPr>
          <w:rFonts w:ascii="仿宋" w:hAnsi="仿宋" w:eastAsia="仿宋" w:cs="仿宋"/>
          <w:sz w:val="32"/>
          <w:szCs w:val="32"/>
          <w:lang w:eastAsia="zh-Hans"/>
        </w:rPr>
        <w:t>供水业务准许收入</w:t>
      </w:r>
      <w:bookmarkEnd w:id="39"/>
      <w:bookmarkEnd w:id="40"/>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准许收入=准许成本+准许收益+税金=2,096.55+</w:t>
      </w:r>
      <w:r>
        <w:rPr>
          <w:rFonts w:ascii="仿宋" w:hAnsi="仿宋" w:eastAsia="仿宋" w:cs="仿宋"/>
          <w:sz w:val="32"/>
          <w:szCs w:val="32"/>
        </w:rPr>
        <w:t>1,345.87+</w:t>
      </w:r>
      <w:r>
        <w:rPr>
          <w:rFonts w:ascii="仿宋" w:hAnsi="仿宋" w:eastAsia="仿宋" w:cs="仿宋"/>
          <w:sz w:val="32"/>
          <w:szCs w:val="32"/>
          <w:lang w:eastAsia="zh-Hans"/>
        </w:rPr>
        <w:t>6.92=3,449.33</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p>
    <w:p>
      <w:pPr>
        <w:spacing w:line="360" w:lineRule="auto"/>
        <w:ind w:firstLine="640" w:firstLineChars="200"/>
        <w:jc w:val="left"/>
        <w:outlineLvl w:val="1"/>
        <w:rPr>
          <w:rFonts w:ascii="仿宋" w:hAnsi="仿宋" w:eastAsia="仿宋" w:cs="仿宋"/>
          <w:sz w:val="32"/>
          <w:szCs w:val="32"/>
        </w:rPr>
      </w:pPr>
      <w:bookmarkStart w:id="41" w:name="_Toc1207"/>
      <w:bookmarkStart w:id="42" w:name="_Toc1791256883"/>
      <w:r>
        <w:rPr>
          <w:rFonts w:ascii="仿宋" w:hAnsi="仿宋" w:eastAsia="仿宋" w:cs="仿宋"/>
          <w:sz w:val="32"/>
          <w:szCs w:val="32"/>
          <w:lang w:eastAsia="zh-Hans"/>
        </w:rPr>
        <w:t>（</w:t>
      </w:r>
      <w:r>
        <w:rPr>
          <w:rFonts w:hint="eastAsia" w:ascii="仿宋" w:hAnsi="仿宋" w:eastAsia="仿宋" w:cs="仿宋"/>
          <w:sz w:val="32"/>
          <w:szCs w:val="32"/>
          <w:lang w:eastAsia="zh-Hans"/>
        </w:rPr>
        <w:t>二</w:t>
      </w:r>
      <w:r>
        <w:rPr>
          <w:rFonts w:ascii="仿宋" w:hAnsi="仿宋" w:eastAsia="仿宋" w:cs="仿宋"/>
          <w:sz w:val="32"/>
          <w:szCs w:val="32"/>
          <w:lang w:eastAsia="zh-Hans"/>
        </w:rPr>
        <w:t>）</w:t>
      </w:r>
      <w:r>
        <w:rPr>
          <w:rFonts w:hint="eastAsia" w:ascii="仿宋" w:hAnsi="仿宋" w:eastAsia="仿宋" w:cs="仿宋"/>
          <w:sz w:val="32"/>
          <w:szCs w:val="32"/>
          <w:lang w:eastAsia="zh-Hans"/>
        </w:rPr>
        <w:t>核定</w:t>
      </w:r>
      <w:r>
        <w:rPr>
          <w:rFonts w:ascii="仿宋" w:hAnsi="仿宋" w:eastAsia="仿宋" w:cs="仿宋"/>
          <w:sz w:val="32"/>
          <w:szCs w:val="32"/>
          <w:lang w:eastAsia="zh-Hans"/>
        </w:rPr>
        <w:t>平均供水价格</w:t>
      </w:r>
      <w:bookmarkEnd w:id="41"/>
      <w:bookmarkEnd w:id="42"/>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依据《海南省城镇供水定价成本监审实施细则》第十七条规定：“定价单位成本＝定价总成本/核定供水量。核定供水量＝取水量×（1－自用水率）×（1-漏损率）。”</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依据《海南省城镇供水定价成本监审实施细则》第十八条规定：“供水企业自用水率原则上据实核定，但上限标准应当在水厂设计水量的5-10%范围内，……漏损率原则上按照《城镇供水管网漏损控制及评定标准》（GJJ92）确定的一级评定标准计算，漏损率高于一级评定标准的，超出部分不得计入成本。”</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申报2022年的取水量为960万吨，自用水率为5.21%，漏损率为10.37%</w:t>
      </w:r>
      <w:r>
        <w:rPr>
          <w:rFonts w:ascii="仿宋" w:hAnsi="仿宋" w:eastAsia="仿宋" w:cs="仿宋"/>
          <w:sz w:val="32"/>
          <w:szCs w:val="32"/>
          <w:lang w:eastAsia="zh-Hans"/>
        </w:rPr>
        <w:t>。</w:t>
      </w:r>
      <w:r>
        <w:rPr>
          <w:rFonts w:hint="eastAsia" w:ascii="仿宋" w:hAnsi="仿宋" w:eastAsia="仿宋" w:cs="仿宋"/>
          <w:sz w:val="32"/>
          <w:szCs w:val="32"/>
          <w:lang w:eastAsia="zh-Hans"/>
        </w:rPr>
        <w:t>漏损率高于一级评定标准的</w:t>
      </w:r>
      <w:r>
        <w:rPr>
          <w:rFonts w:ascii="仿宋" w:hAnsi="仿宋" w:eastAsia="仿宋" w:cs="仿宋"/>
          <w:sz w:val="32"/>
          <w:szCs w:val="32"/>
          <w:lang w:eastAsia="zh-Hans"/>
        </w:rPr>
        <w:t>，</w:t>
      </w:r>
      <w:r>
        <w:rPr>
          <w:rFonts w:hint="eastAsia" w:ascii="仿宋" w:hAnsi="仿宋" w:eastAsia="仿宋" w:cs="仿宋"/>
          <w:sz w:val="32"/>
          <w:szCs w:val="32"/>
          <w:lang w:eastAsia="zh-Hans"/>
        </w:rPr>
        <w:t>按一级评准核定</w:t>
      </w:r>
      <w:r>
        <w:rPr>
          <w:rFonts w:ascii="仿宋" w:hAnsi="仿宋" w:eastAsia="仿宋" w:cs="仿宋"/>
          <w:sz w:val="32"/>
          <w:szCs w:val="32"/>
          <w:lang w:eastAsia="zh-Hans"/>
        </w:rPr>
        <w:t>（10%）</w:t>
      </w:r>
      <w:r>
        <w:rPr>
          <w:rFonts w:hint="eastAsia"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核定供水量=960×（1-5.21%）×（1-10%）=819万吨</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rPr>
        <w:t>依据《海南省城镇供水价格管理实施细则》第十</w:t>
      </w:r>
      <w:r>
        <w:rPr>
          <w:rFonts w:hint="eastAsia" w:ascii="仿宋" w:hAnsi="仿宋" w:eastAsia="仿宋" w:cs="仿宋"/>
          <w:sz w:val="32"/>
          <w:szCs w:val="32"/>
          <w:lang w:eastAsia="zh-Hans"/>
        </w:rPr>
        <w:t>一</w:t>
      </w:r>
      <w:r>
        <w:rPr>
          <w:rFonts w:ascii="仿宋" w:hAnsi="仿宋" w:eastAsia="仿宋" w:cs="仿宋"/>
          <w:sz w:val="32"/>
          <w:szCs w:val="32"/>
        </w:rPr>
        <w:t>条：“……当实际供水量低于设计供水量的65%时，供水企业平均供水价格=准许收入÷{核定供水量÷[实际供水量÷(设计供水量×65%)]｝。平均供水价格、准许收入均不含增值税，含增值税供水价格由各地根据供水企业实际执行税率计算确定；核定供水量=取水量×(1-自用水率)×(1-漏损率)。取水量、自用水率、漏损率通过成本监审确定。</w:t>
      </w:r>
      <w:r>
        <w:rPr>
          <w:rFonts w:hint="eastAsia"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设计日综合生产能力为</w:t>
      </w:r>
      <w:r>
        <w:rPr>
          <w:rFonts w:ascii="仿宋" w:hAnsi="仿宋" w:eastAsia="仿宋" w:cs="仿宋"/>
          <w:sz w:val="32"/>
          <w:szCs w:val="32"/>
          <w:lang w:eastAsia="zh-Hans"/>
        </w:rPr>
        <w:t>7.5</w:t>
      </w:r>
      <w:r>
        <w:rPr>
          <w:rFonts w:hint="eastAsia" w:ascii="仿宋" w:hAnsi="仿宋" w:eastAsia="仿宋" w:cs="仿宋"/>
          <w:sz w:val="32"/>
          <w:szCs w:val="32"/>
          <w:lang w:eastAsia="zh-Hans"/>
        </w:rPr>
        <w:t>万吨</w:t>
      </w:r>
      <w:r>
        <w:rPr>
          <w:rFonts w:ascii="仿宋" w:hAnsi="仿宋" w:eastAsia="仿宋" w:cs="仿宋"/>
          <w:sz w:val="32"/>
          <w:szCs w:val="32"/>
          <w:lang w:eastAsia="zh-Hans"/>
        </w:rPr>
        <w:t>(2737.5</w:t>
      </w:r>
      <w:r>
        <w:rPr>
          <w:rFonts w:hint="eastAsia" w:ascii="仿宋" w:hAnsi="仿宋" w:eastAsia="仿宋" w:cs="仿宋"/>
          <w:sz w:val="32"/>
          <w:szCs w:val="32"/>
          <w:lang w:eastAsia="zh-Hans"/>
        </w:rPr>
        <w:t>万吨</w:t>
      </w:r>
      <w:r>
        <w:rPr>
          <w:rFonts w:ascii="仿宋" w:hAnsi="仿宋" w:eastAsia="仿宋" w:cs="仿宋"/>
          <w:sz w:val="32"/>
          <w:szCs w:val="32"/>
          <w:lang w:eastAsia="zh-Hans"/>
        </w:rPr>
        <w:t>/</w:t>
      </w:r>
      <w:r>
        <w:rPr>
          <w:rFonts w:hint="eastAsia" w:ascii="仿宋" w:hAnsi="仿宋" w:eastAsia="仿宋" w:cs="仿宋"/>
          <w:sz w:val="32"/>
          <w:szCs w:val="32"/>
          <w:lang w:eastAsia="zh-Hans"/>
        </w:rPr>
        <w:t>年</w:t>
      </w:r>
      <w:r>
        <w:rPr>
          <w:rFonts w:ascii="仿宋" w:hAnsi="仿宋" w:eastAsia="仿宋" w:cs="仿宋"/>
          <w:sz w:val="32"/>
          <w:szCs w:val="32"/>
          <w:lang w:eastAsia="zh-Hans"/>
        </w:rPr>
        <w:t>），2022</w:t>
      </w:r>
      <w:r>
        <w:rPr>
          <w:rFonts w:hint="eastAsia" w:ascii="仿宋" w:hAnsi="仿宋" w:eastAsia="仿宋" w:cs="仿宋"/>
          <w:sz w:val="32"/>
          <w:szCs w:val="32"/>
          <w:lang w:eastAsia="zh-Hans"/>
        </w:rPr>
        <w:t>年实际供水总量为</w:t>
      </w:r>
      <w:r>
        <w:rPr>
          <w:rFonts w:ascii="仿宋" w:hAnsi="仿宋" w:eastAsia="仿宋" w:cs="仿宋"/>
          <w:sz w:val="32"/>
          <w:szCs w:val="32"/>
          <w:lang w:eastAsia="zh-Hans"/>
        </w:rPr>
        <w:t>910</w:t>
      </w:r>
      <w:r>
        <w:rPr>
          <w:rFonts w:hint="eastAsia" w:ascii="仿宋" w:hAnsi="仿宋" w:eastAsia="仿宋" w:cs="仿宋"/>
          <w:sz w:val="32"/>
          <w:szCs w:val="32"/>
          <w:lang w:eastAsia="zh-Hans"/>
        </w:rPr>
        <w:t>万吨</w:t>
      </w:r>
      <w:r>
        <w:rPr>
          <w:rFonts w:ascii="仿宋" w:hAnsi="仿宋" w:eastAsia="仿宋" w:cs="仿宋"/>
          <w:sz w:val="32"/>
          <w:szCs w:val="32"/>
          <w:lang w:eastAsia="zh-Hans"/>
        </w:rPr>
        <w:t>/</w:t>
      </w:r>
      <w:r>
        <w:rPr>
          <w:rFonts w:hint="eastAsia" w:ascii="仿宋" w:hAnsi="仿宋" w:eastAsia="仿宋" w:cs="仿宋"/>
          <w:sz w:val="32"/>
          <w:szCs w:val="32"/>
          <w:lang w:eastAsia="zh-Hans"/>
        </w:rPr>
        <w:t>年</w:t>
      </w:r>
      <w:r>
        <w:rPr>
          <w:rFonts w:ascii="仿宋" w:hAnsi="仿宋" w:eastAsia="仿宋" w:cs="仿宋"/>
          <w:sz w:val="32"/>
          <w:szCs w:val="32"/>
          <w:lang w:eastAsia="zh-Hans"/>
        </w:rPr>
        <w:t>，</w:t>
      </w:r>
      <w:r>
        <w:rPr>
          <w:rFonts w:hint="eastAsia" w:ascii="仿宋" w:hAnsi="仿宋" w:eastAsia="仿宋" w:cs="仿宋"/>
          <w:sz w:val="32"/>
          <w:szCs w:val="32"/>
          <w:lang w:eastAsia="zh-Hans"/>
        </w:rPr>
        <w:t>生产能力利用为</w:t>
      </w:r>
      <w:r>
        <w:rPr>
          <w:rFonts w:ascii="仿宋" w:hAnsi="仿宋" w:eastAsia="仿宋" w:cs="仿宋"/>
          <w:sz w:val="32"/>
          <w:szCs w:val="32"/>
          <w:lang w:eastAsia="zh-Hans"/>
        </w:rPr>
        <w:t>33%。</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rPr>
        <w:t>平均供水价格</w:t>
      </w:r>
      <w:r>
        <w:rPr>
          <w:rFonts w:hint="eastAsia" w:ascii="仿宋" w:hAnsi="仿宋" w:eastAsia="仿宋" w:cs="仿宋"/>
          <w:sz w:val="32"/>
          <w:szCs w:val="32"/>
          <w:lang w:val="en-US" w:eastAsia="zh-CN"/>
        </w:rPr>
        <w:t>=</w:t>
      </w:r>
      <w:r>
        <w:rPr>
          <w:rFonts w:ascii="仿宋" w:hAnsi="仿宋" w:eastAsia="仿宋" w:cs="仿宋"/>
          <w:sz w:val="32"/>
          <w:szCs w:val="32"/>
          <w:lang w:eastAsia="zh-Hans"/>
        </w:rPr>
        <w:t>3,449.33</w:t>
      </w:r>
      <w:r>
        <w:rPr>
          <w:rFonts w:ascii="仿宋" w:hAnsi="仿宋" w:eastAsia="仿宋" w:cs="仿宋"/>
          <w:sz w:val="32"/>
          <w:szCs w:val="32"/>
        </w:rPr>
        <w:t>÷{</w:t>
      </w:r>
      <w:r>
        <w:rPr>
          <w:rFonts w:hint="eastAsia" w:ascii="仿宋" w:hAnsi="仿宋" w:eastAsia="仿宋" w:cs="仿宋"/>
          <w:sz w:val="32"/>
          <w:szCs w:val="32"/>
          <w:lang w:eastAsia="zh-Hans"/>
        </w:rPr>
        <w:t>819</w:t>
      </w:r>
      <w:r>
        <w:rPr>
          <w:rFonts w:ascii="仿宋" w:hAnsi="仿宋" w:eastAsia="仿宋" w:cs="仿宋"/>
          <w:sz w:val="32"/>
          <w:szCs w:val="32"/>
        </w:rPr>
        <w:t>÷[910÷(</w:t>
      </w:r>
      <w:r>
        <w:rPr>
          <w:rFonts w:ascii="仿宋" w:hAnsi="仿宋" w:eastAsia="仿宋" w:cs="仿宋"/>
          <w:sz w:val="32"/>
          <w:szCs w:val="32"/>
          <w:lang w:eastAsia="zh-Hans"/>
        </w:rPr>
        <w:t>2737.5</w:t>
      </w:r>
      <w:r>
        <w:rPr>
          <w:rFonts w:ascii="仿宋" w:hAnsi="仿宋" w:eastAsia="仿宋" w:cs="仿宋"/>
          <w:sz w:val="32"/>
          <w:szCs w:val="32"/>
        </w:rPr>
        <w:t>×65%)]}=2.15</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jc w:val="left"/>
        <w:rPr>
          <w:rFonts w:ascii="仿宋" w:hAnsi="仿宋" w:eastAsia="仿宋" w:cs="仿宋"/>
          <w:sz w:val="32"/>
          <w:szCs w:val="32"/>
          <w:lang w:eastAsia="zh-Hans"/>
        </w:rPr>
      </w:pPr>
      <w:r>
        <w:rPr>
          <w:rFonts w:ascii="仿宋" w:hAnsi="仿宋" w:eastAsia="仿宋" w:cs="仿宋"/>
          <w:sz w:val="32"/>
          <w:szCs w:val="32"/>
          <w:lang w:eastAsia="zh-Hans"/>
        </w:rPr>
        <w:t xml:space="preserve">    </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的增值税执行简易征收</w:t>
      </w:r>
      <w:r>
        <w:rPr>
          <w:rFonts w:ascii="仿宋" w:hAnsi="仿宋" w:eastAsia="仿宋" w:cs="仿宋"/>
          <w:sz w:val="32"/>
          <w:szCs w:val="32"/>
          <w:lang w:eastAsia="zh-Hans"/>
        </w:rPr>
        <w:t>，</w:t>
      </w:r>
      <w:r>
        <w:rPr>
          <w:rFonts w:hint="eastAsia" w:ascii="仿宋" w:hAnsi="仿宋" w:eastAsia="仿宋" w:cs="仿宋"/>
          <w:sz w:val="32"/>
          <w:szCs w:val="32"/>
          <w:lang w:eastAsia="zh-Hans"/>
        </w:rPr>
        <w:t>适用的税率为</w:t>
      </w:r>
      <w:r>
        <w:rPr>
          <w:rFonts w:ascii="仿宋" w:hAnsi="仿宋" w:eastAsia="仿宋" w:cs="仿宋"/>
          <w:sz w:val="32"/>
          <w:szCs w:val="32"/>
          <w:lang w:eastAsia="zh-Hans"/>
        </w:rPr>
        <w:t>3%。</w:t>
      </w:r>
    </w:p>
    <w:p>
      <w:pPr>
        <w:spacing w:line="360" w:lineRule="auto"/>
        <w:jc w:val="left"/>
        <w:rPr>
          <w:rFonts w:ascii="仿宋" w:hAnsi="仿宋" w:eastAsia="仿宋" w:cs="仿宋"/>
          <w:sz w:val="32"/>
          <w:szCs w:val="32"/>
          <w:lang w:eastAsia="zh-Hans"/>
        </w:rPr>
      </w:pPr>
      <w:r>
        <w:rPr>
          <w:rFonts w:ascii="仿宋" w:hAnsi="仿宋" w:eastAsia="仿宋" w:cs="仿宋"/>
          <w:sz w:val="32"/>
          <w:szCs w:val="32"/>
          <w:lang w:eastAsia="zh-Hans"/>
        </w:rPr>
        <w:t>含增值税</w:t>
      </w:r>
      <w:r>
        <w:rPr>
          <w:rFonts w:hint="eastAsia" w:ascii="仿宋" w:hAnsi="仿宋" w:eastAsia="仿宋" w:cs="仿宋"/>
          <w:sz w:val="32"/>
          <w:szCs w:val="32"/>
          <w:lang w:eastAsia="zh-Hans"/>
        </w:rPr>
        <w:t>平均</w:t>
      </w:r>
      <w:r>
        <w:rPr>
          <w:rFonts w:ascii="仿宋" w:hAnsi="仿宋" w:eastAsia="仿宋" w:cs="仿宋"/>
          <w:sz w:val="32"/>
          <w:szCs w:val="32"/>
          <w:lang w:eastAsia="zh-Hans"/>
        </w:rPr>
        <w:t>供水价格=2.15</w:t>
      </w:r>
      <w:r>
        <w:rPr>
          <w:rFonts w:ascii="仿宋" w:hAnsi="仿宋" w:eastAsia="仿宋" w:cs="仿宋"/>
          <w:sz w:val="32"/>
          <w:szCs w:val="32"/>
        </w:rPr>
        <w:t>×(1+3%)=2.22</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r>
        <w:rPr>
          <w:rFonts w:ascii="仿宋" w:hAnsi="仿宋" w:eastAsia="仿宋" w:cs="仿宋"/>
          <w:sz w:val="32"/>
          <w:szCs w:val="32"/>
          <w:lang w:eastAsia="zh-Hans"/>
        </w:rPr>
        <w:t>。</w:t>
      </w:r>
    </w:p>
    <w:p>
      <w:pPr>
        <w:spacing w:line="360" w:lineRule="auto"/>
        <w:ind w:firstLine="643" w:firstLineChars="200"/>
        <w:jc w:val="left"/>
        <w:outlineLvl w:val="0"/>
        <w:rPr>
          <w:rFonts w:ascii="仿宋" w:hAnsi="仿宋" w:eastAsia="仿宋" w:cs="仿宋"/>
          <w:sz w:val="32"/>
          <w:szCs w:val="32"/>
          <w:lang w:eastAsia="zh-Hans"/>
        </w:rPr>
      </w:pPr>
      <w:bookmarkStart w:id="43" w:name="_Toc19844"/>
      <w:bookmarkStart w:id="44" w:name="_Toc81185288"/>
      <w:r>
        <w:rPr>
          <w:rFonts w:hint="eastAsia" w:ascii="仿宋" w:hAnsi="仿宋" w:eastAsia="仿宋" w:cs="仿宋"/>
          <w:b/>
          <w:bCs/>
          <w:sz w:val="32"/>
          <w:szCs w:val="32"/>
          <w:lang w:eastAsia="zh-Hans"/>
        </w:rPr>
        <w:t>十</w:t>
      </w:r>
      <w:r>
        <w:rPr>
          <w:rFonts w:ascii="仿宋" w:hAnsi="仿宋" w:eastAsia="仿宋" w:cs="仿宋"/>
          <w:b/>
          <w:bCs/>
          <w:sz w:val="32"/>
          <w:szCs w:val="32"/>
          <w:lang w:eastAsia="zh-Hans"/>
        </w:rPr>
        <w:t>、</w:t>
      </w:r>
      <w:r>
        <w:rPr>
          <w:rFonts w:hint="eastAsia" w:ascii="仿宋" w:hAnsi="仿宋" w:eastAsia="仿宋" w:cs="仿宋"/>
          <w:b/>
          <w:bCs/>
          <w:sz w:val="32"/>
          <w:szCs w:val="32"/>
          <w:lang w:val="en-US" w:eastAsia="zh-Hans"/>
        </w:rPr>
        <w:t>计算</w:t>
      </w:r>
      <w:r>
        <w:rPr>
          <w:rFonts w:hint="eastAsia" w:ascii="仿宋" w:hAnsi="仿宋" w:eastAsia="仿宋" w:cs="仿宋"/>
          <w:b/>
          <w:bCs/>
          <w:sz w:val="32"/>
          <w:szCs w:val="32"/>
          <w:lang w:eastAsia="zh-Hans"/>
        </w:rPr>
        <w:t>分用户类别供水价格</w:t>
      </w:r>
      <w:bookmarkEnd w:id="43"/>
    </w:p>
    <w:bookmarkEnd w:id="44"/>
    <w:p>
      <w:pPr>
        <w:spacing w:line="360" w:lineRule="auto"/>
        <w:ind w:firstLine="640" w:firstLineChars="200"/>
        <w:jc w:val="left"/>
        <w:outlineLvl w:val="9"/>
        <w:rPr>
          <w:rFonts w:hint="default" w:ascii="仿宋" w:hAnsi="仿宋" w:eastAsia="仿宋" w:cs="仿宋"/>
          <w:b/>
          <w:bCs/>
          <w:sz w:val="32"/>
          <w:szCs w:val="32"/>
          <w:lang w:eastAsia="zh-Hans"/>
        </w:rPr>
      </w:pPr>
      <w:r>
        <w:rPr>
          <w:rFonts w:hint="eastAsia" w:ascii="仿宋" w:hAnsi="仿宋" w:eastAsia="仿宋" w:cs="仿宋"/>
          <w:sz w:val="32"/>
          <w:szCs w:val="32"/>
          <w:lang w:eastAsia="zh-Hans"/>
        </w:rPr>
        <w:t>以</w:t>
      </w:r>
      <w:r>
        <w:rPr>
          <w:rFonts w:ascii="仿宋" w:hAnsi="仿宋" w:eastAsia="仿宋" w:cs="仿宋"/>
          <w:sz w:val="32"/>
          <w:szCs w:val="32"/>
          <w:lang w:eastAsia="zh-Hans"/>
        </w:rPr>
        <w:t>含增值税</w:t>
      </w:r>
      <w:r>
        <w:rPr>
          <w:rFonts w:hint="eastAsia" w:ascii="仿宋" w:hAnsi="仿宋" w:eastAsia="仿宋" w:cs="仿宋"/>
          <w:sz w:val="32"/>
          <w:szCs w:val="32"/>
          <w:lang w:eastAsia="zh-Hans"/>
        </w:rPr>
        <w:t>平均供水价格</w:t>
      </w:r>
      <w:r>
        <w:rPr>
          <w:rFonts w:hint="default" w:ascii="仿宋" w:hAnsi="仿宋" w:eastAsia="仿宋" w:cs="仿宋"/>
          <w:sz w:val="32"/>
          <w:szCs w:val="32"/>
          <w:lang w:eastAsia="zh-Hans"/>
        </w:rPr>
        <w:t>、</w:t>
      </w:r>
      <w:r>
        <w:rPr>
          <w:rFonts w:ascii="仿宋" w:hAnsi="仿宋" w:eastAsia="仿宋" w:cs="仿宋"/>
          <w:sz w:val="32"/>
          <w:szCs w:val="32"/>
          <w:lang w:eastAsia="zh-Hans"/>
        </w:rPr>
        <w:t>当地用水结构</w:t>
      </w:r>
      <w:r>
        <w:rPr>
          <w:rFonts w:hint="eastAsia" w:ascii="仿宋" w:hAnsi="仿宋" w:eastAsia="仿宋" w:cs="仿宋"/>
          <w:sz w:val="32"/>
          <w:szCs w:val="32"/>
          <w:lang w:eastAsia="zh-Hans"/>
        </w:rPr>
        <w:t>为基础计算分用户类别供水价格</w:t>
      </w:r>
      <w:r>
        <w:rPr>
          <w:rFonts w:hint="default"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2022</w:t>
      </w:r>
      <w:r>
        <w:rPr>
          <w:rFonts w:hint="eastAsia" w:ascii="仿宋" w:hAnsi="仿宋" w:eastAsia="仿宋" w:cs="仿宋"/>
          <w:sz w:val="32"/>
          <w:szCs w:val="32"/>
          <w:lang w:eastAsia="zh-Hans"/>
        </w:rPr>
        <w:t>年</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各类用水平均供水</w:t>
      </w:r>
      <w:r>
        <w:rPr>
          <w:rFonts w:ascii="仿宋" w:hAnsi="仿宋" w:eastAsia="仿宋" w:cs="仿宋"/>
          <w:sz w:val="32"/>
          <w:szCs w:val="32"/>
          <w:lang w:eastAsia="zh-Hans"/>
        </w:rPr>
        <w:t>售价</w:t>
      </w:r>
      <w:r>
        <w:rPr>
          <w:rFonts w:hint="eastAsia" w:ascii="仿宋" w:hAnsi="仿宋" w:eastAsia="仿宋" w:cs="仿宋"/>
          <w:sz w:val="32"/>
          <w:szCs w:val="32"/>
          <w:lang w:eastAsia="zh-Hans"/>
        </w:rPr>
        <w:t>及比价系数</w:t>
      </w:r>
    </w:p>
    <w:tbl>
      <w:tblPr>
        <w:tblStyle w:val="10"/>
        <w:tblW w:w="8363" w:type="dxa"/>
        <w:tblInd w:w="91" w:type="dxa"/>
        <w:tblLayout w:type="fixed"/>
        <w:tblCellMar>
          <w:top w:w="0" w:type="dxa"/>
          <w:left w:w="108" w:type="dxa"/>
          <w:bottom w:w="0" w:type="dxa"/>
          <w:right w:w="108" w:type="dxa"/>
        </w:tblCellMar>
      </w:tblPr>
      <w:tblGrid>
        <w:gridCol w:w="1966"/>
        <w:gridCol w:w="1310"/>
        <w:gridCol w:w="1226"/>
        <w:gridCol w:w="1562"/>
        <w:gridCol w:w="1350"/>
        <w:gridCol w:w="949"/>
      </w:tblGrid>
      <w:tr>
        <w:tblPrEx>
          <w:tblCellMar>
            <w:top w:w="0" w:type="dxa"/>
            <w:left w:w="108" w:type="dxa"/>
            <w:bottom w:w="0" w:type="dxa"/>
            <w:right w:w="108" w:type="dxa"/>
          </w:tblCellMar>
        </w:tblPrEx>
        <w:trPr>
          <w:trHeight w:val="76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eastAsia="zh-Hans" w:bidi="ar"/>
              </w:rPr>
              <w:t>用户</w:t>
            </w:r>
            <w:r>
              <w:rPr>
                <w:rFonts w:hint="eastAsia" w:ascii="仿宋" w:hAnsi="仿宋" w:eastAsia="仿宋" w:cs="仿宋"/>
                <w:color w:val="000000"/>
                <w:kern w:val="0"/>
                <w:szCs w:val="21"/>
                <w:lang w:bidi="ar"/>
              </w:rPr>
              <w:t>类别</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用量</w:t>
            </w:r>
          </w:p>
          <w:p>
            <w:pPr>
              <w:widowControl/>
              <w:jc w:val="center"/>
              <w:textAlignment w:val="center"/>
              <w:rPr>
                <w:rFonts w:ascii="仿宋" w:hAnsi="仿宋" w:eastAsia="仿宋" w:cs="仿宋"/>
                <w:color w:val="000000"/>
                <w:kern w:val="0"/>
                <w:szCs w:val="21"/>
                <w:lang w:eastAsia="zh-Hans" w:bidi="ar"/>
              </w:rPr>
            </w:pPr>
            <w:r>
              <w:rPr>
                <w:rFonts w:ascii="仿宋" w:hAnsi="仿宋" w:eastAsia="仿宋" w:cs="仿宋"/>
                <w:color w:val="000000"/>
                <w:kern w:val="0"/>
                <w:szCs w:val="21"/>
                <w:lang w:bidi="ar"/>
              </w:rPr>
              <w:t xml:space="preserve"> (</w:t>
            </w:r>
            <w:r>
              <w:rPr>
                <w:rFonts w:hint="eastAsia" w:ascii="仿宋" w:hAnsi="仿宋" w:eastAsia="仿宋" w:cs="仿宋"/>
                <w:color w:val="000000"/>
                <w:kern w:val="0"/>
                <w:szCs w:val="21"/>
                <w:lang w:eastAsia="zh-Hans" w:bidi="ar"/>
              </w:rPr>
              <w:t>吨</w:t>
            </w:r>
            <w:r>
              <w:rPr>
                <w:rFonts w:ascii="仿宋" w:hAnsi="仿宋" w:eastAsia="仿宋" w:cs="仿宋"/>
                <w:color w:val="000000"/>
                <w:kern w:val="0"/>
                <w:szCs w:val="21"/>
                <w:lang w:eastAsia="zh-Hans"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用量占比</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收入</w:t>
            </w:r>
          </w:p>
          <w:p>
            <w:pPr>
              <w:widowControl/>
              <w:jc w:val="center"/>
              <w:textAlignment w:val="center"/>
              <w:rPr>
                <w:rFonts w:ascii="仿宋" w:hAnsi="仿宋" w:eastAsia="仿宋" w:cs="仿宋"/>
                <w:color w:val="000000"/>
                <w:kern w:val="0"/>
                <w:szCs w:val="21"/>
                <w:lang w:eastAsia="zh-Hans" w:bidi="ar"/>
              </w:rPr>
            </w:pPr>
            <w:r>
              <w:rPr>
                <w:rFonts w:ascii="仿宋" w:hAnsi="仿宋" w:eastAsia="仿宋" w:cs="仿宋"/>
                <w:color w:val="000000"/>
                <w:kern w:val="0"/>
                <w:szCs w:val="21"/>
                <w:lang w:bidi="ar"/>
              </w:rPr>
              <w:t>（</w:t>
            </w:r>
            <w:r>
              <w:rPr>
                <w:rFonts w:hint="eastAsia" w:ascii="仿宋" w:hAnsi="仿宋" w:eastAsia="仿宋" w:cs="仿宋"/>
                <w:color w:val="000000"/>
                <w:kern w:val="0"/>
                <w:szCs w:val="21"/>
                <w:lang w:eastAsia="zh-Hans" w:bidi="ar"/>
              </w:rPr>
              <w:t>元</w:t>
            </w:r>
            <w:r>
              <w:rPr>
                <w:rFonts w:ascii="仿宋" w:hAnsi="仿宋" w:eastAsia="仿宋" w:cs="仿宋"/>
                <w:color w:val="000000"/>
                <w:kern w:val="0"/>
                <w:szCs w:val="21"/>
                <w:lang w:eastAsia="zh-Hans"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平均</w:t>
            </w:r>
            <w:r>
              <w:rPr>
                <w:rFonts w:hint="eastAsia" w:ascii="仿宋" w:hAnsi="仿宋" w:eastAsia="仿宋" w:cs="仿宋"/>
                <w:color w:val="000000"/>
                <w:kern w:val="0"/>
                <w:szCs w:val="21"/>
                <w:lang w:eastAsia="zh-Hans" w:bidi="ar"/>
              </w:rPr>
              <w:t>售</w:t>
            </w:r>
            <w:r>
              <w:rPr>
                <w:rFonts w:hint="eastAsia" w:ascii="仿宋" w:hAnsi="仿宋" w:eastAsia="仿宋" w:cs="仿宋"/>
                <w:color w:val="000000"/>
                <w:kern w:val="0"/>
                <w:szCs w:val="21"/>
                <w:lang w:bidi="ar"/>
              </w:rPr>
              <w:t>价</w:t>
            </w:r>
          </w:p>
          <w:p>
            <w:pPr>
              <w:widowControl/>
              <w:jc w:val="center"/>
              <w:textAlignment w:val="center"/>
              <w:rPr>
                <w:rFonts w:ascii="仿宋" w:hAnsi="仿宋" w:eastAsia="仿宋" w:cs="仿宋"/>
                <w:color w:val="000000"/>
                <w:kern w:val="0"/>
                <w:szCs w:val="21"/>
                <w:lang w:eastAsia="zh-Hans" w:bidi="ar"/>
              </w:rPr>
            </w:pPr>
            <w:r>
              <w:rPr>
                <w:rFonts w:ascii="仿宋" w:hAnsi="仿宋" w:eastAsia="仿宋" w:cs="仿宋"/>
                <w:color w:val="000000"/>
                <w:kern w:val="0"/>
                <w:szCs w:val="21"/>
                <w:lang w:bidi="ar"/>
              </w:rPr>
              <w:t>（</w:t>
            </w:r>
            <w:r>
              <w:rPr>
                <w:rFonts w:hint="eastAsia" w:ascii="仿宋" w:hAnsi="仿宋" w:eastAsia="仿宋" w:cs="仿宋"/>
                <w:color w:val="000000"/>
                <w:kern w:val="0"/>
                <w:szCs w:val="21"/>
                <w:lang w:eastAsia="zh-Hans" w:bidi="ar"/>
              </w:rPr>
              <w:t>元</w:t>
            </w:r>
            <w:r>
              <w:rPr>
                <w:rFonts w:ascii="仿宋" w:hAnsi="仿宋" w:eastAsia="仿宋" w:cs="仿宋"/>
                <w:color w:val="000000"/>
                <w:kern w:val="0"/>
                <w:szCs w:val="21"/>
                <w:lang w:eastAsia="zh-Hans" w:bidi="ar"/>
              </w:rPr>
              <w:t>/</w:t>
            </w:r>
            <w:r>
              <w:rPr>
                <w:rFonts w:hint="eastAsia" w:ascii="仿宋" w:hAnsi="仿宋" w:eastAsia="仿宋" w:cs="仿宋"/>
                <w:color w:val="000000"/>
                <w:kern w:val="0"/>
                <w:szCs w:val="21"/>
                <w:lang w:eastAsia="zh-Hans" w:bidi="ar"/>
              </w:rPr>
              <w:t>吨</w:t>
            </w:r>
            <w:r>
              <w:rPr>
                <w:rFonts w:ascii="仿宋" w:hAnsi="仿宋" w:eastAsia="仿宋" w:cs="仿宋"/>
                <w:color w:val="000000"/>
                <w:kern w:val="0"/>
                <w:szCs w:val="21"/>
                <w:lang w:eastAsia="zh-Hans" w:bidi="ar"/>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比价系数</w:t>
            </w:r>
          </w:p>
        </w:tc>
      </w:tr>
      <w:tr>
        <w:tblPrEx>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抄表到户居民用水</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3,453,018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42.33%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5,781,020.00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1.67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非居民用水</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1,413,884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17.33%</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3,953,396.80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2.80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1.68</w:t>
            </w:r>
          </w:p>
        </w:tc>
      </w:tr>
      <w:tr>
        <w:tblPrEx>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特种用水</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234,694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2.88%</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751,020.80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3.20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1.92</w:t>
            </w:r>
          </w:p>
        </w:tc>
      </w:tr>
      <w:tr>
        <w:tblPrEx>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合表居民用水</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3,054,999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37.45%</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4,918,548.39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1.61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0.96</w:t>
            </w:r>
          </w:p>
        </w:tc>
      </w:tr>
      <w:tr>
        <w:tblPrEx>
          <w:tblCellMar>
            <w:top w:w="0" w:type="dxa"/>
            <w:left w:w="108" w:type="dxa"/>
            <w:bottom w:w="0" w:type="dxa"/>
            <w:right w:w="108" w:type="dxa"/>
          </w:tblCellMar>
        </w:tblPrEx>
        <w:trPr>
          <w:trHeight w:val="510" w:hRule="atLeast"/>
        </w:trPr>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合计</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8,156,595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15,403,985.99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1.89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1.13</w:t>
            </w:r>
          </w:p>
        </w:tc>
      </w:tr>
    </w:tbl>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参考</w:t>
      </w:r>
      <w:r>
        <w:rPr>
          <w:rFonts w:ascii="仿宋" w:hAnsi="仿宋" w:eastAsia="仿宋" w:cs="仿宋"/>
          <w:sz w:val="32"/>
          <w:szCs w:val="32"/>
          <w:lang w:eastAsia="zh-Hans"/>
        </w:rPr>
        <w:t>《湖南省城镇供水价格管理实施细则》（湘发改价调规〔2022〕620号）</w:t>
      </w:r>
      <w:r>
        <w:rPr>
          <w:rFonts w:hint="eastAsia" w:ascii="仿宋" w:hAnsi="仿宋" w:eastAsia="仿宋" w:cs="仿宋"/>
          <w:sz w:val="32"/>
          <w:szCs w:val="32"/>
          <w:lang w:eastAsia="zh-Hans"/>
        </w:rPr>
        <w:t>核定分用户类别供水价格方法</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居民生活用水价格=供水企业平均供水价格/[(居民生活用水售水量占总售水量之比×居民生活用水比价系数)+(非居民用水售水量占总售水量之比×非居民用水比价</w:t>
      </w:r>
      <w:r>
        <w:rPr>
          <w:rFonts w:hint="eastAsia" w:ascii="仿宋" w:hAnsi="仿宋" w:eastAsia="仿宋" w:cs="仿宋"/>
          <w:sz w:val="32"/>
          <w:szCs w:val="32"/>
          <w:lang w:eastAsia="zh-Hans"/>
        </w:rPr>
        <w:t>系</w:t>
      </w:r>
      <w:r>
        <w:rPr>
          <w:rFonts w:ascii="仿宋" w:hAnsi="仿宋" w:eastAsia="仿宋" w:cs="仿宋"/>
          <w:sz w:val="32"/>
          <w:szCs w:val="32"/>
          <w:lang w:eastAsia="zh-Hans"/>
        </w:rPr>
        <w:t>数)+(特种用水售水量占总售水量之比×特种用水比价系数)]</w:t>
      </w:r>
      <w:r>
        <w:rPr>
          <w:rFonts w:ascii="仿宋" w:hAnsi="仿宋" w:eastAsia="仿宋" w:cs="仿宋"/>
          <w:sz w:val="30"/>
          <w:szCs w:val="30"/>
          <w:lang w:eastAsia="zh-Hans"/>
        </w:rPr>
        <w:t>=</w:t>
      </w:r>
      <w:r>
        <w:rPr>
          <w:rFonts w:ascii="仿宋" w:hAnsi="仿宋" w:eastAsia="仿宋" w:cs="仿宋"/>
          <w:sz w:val="32"/>
          <w:szCs w:val="32"/>
        </w:rPr>
        <w:t>2.22÷</w:t>
      </w:r>
      <w:r>
        <w:rPr>
          <w:rFonts w:ascii="仿宋" w:hAnsi="仿宋" w:eastAsia="仿宋" w:cs="仿宋"/>
          <w:sz w:val="30"/>
          <w:szCs w:val="30"/>
          <w:lang w:eastAsia="zh-Hans"/>
        </w:rPr>
        <w:t>[(</w:t>
      </w:r>
      <w:r>
        <w:rPr>
          <w:rFonts w:hint="eastAsia" w:ascii="仿宋" w:hAnsi="仿宋" w:eastAsia="仿宋" w:cs="仿宋"/>
          <w:sz w:val="30"/>
          <w:szCs w:val="30"/>
          <w:lang w:eastAsia="zh-Hans"/>
        </w:rPr>
        <w:t>42.33%</w:t>
      </w:r>
      <w:r>
        <w:rPr>
          <w:rFonts w:ascii="仿宋" w:hAnsi="仿宋" w:eastAsia="仿宋" w:cs="仿宋"/>
          <w:sz w:val="30"/>
          <w:szCs w:val="30"/>
          <w:lang w:eastAsia="zh-Hans"/>
        </w:rPr>
        <w:t>×1)+(</w:t>
      </w:r>
      <w:r>
        <w:rPr>
          <w:rFonts w:hint="eastAsia" w:ascii="仿宋" w:hAnsi="仿宋" w:eastAsia="仿宋" w:cs="仿宋"/>
          <w:sz w:val="30"/>
          <w:szCs w:val="30"/>
          <w:lang w:eastAsia="zh-Hans"/>
        </w:rPr>
        <w:t>17.33%</w:t>
      </w:r>
      <w:r>
        <w:rPr>
          <w:rFonts w:ascii="仿宋" w:hAnsi="仿宋" w:eastAsia="仿宋" w:cs="仿宋"/>
          <w:sz w:val="30"/>
          <w:szCs w:val="30"/>
          <w:lang w:eastAsia="zh-Hans"/>
        </w:rPr>
        <w:t>×1.68)+(</w:t>
      </w:r>
      <w:r>
        <w:rPr>
          <w:rFonts w:hint="eastAsia" w:ascii="仿宋" w:hAnsi="仿宋" w:eastAsia="仿宋" w:cs="仿宋"/>
          <w:sz w:val="30"/>
          <w:szCs w:val="30"/>
          <w:lang w:eastAsia="zh-Hans"/>
        </w:rPr>
        <w:t>2.88%</w:t>
      </w:r>
      <w:r>
        <w:rPr>
          <w:rFonts w:ascii="仿宋" w:hAnsi="仿宋" w:eastAsia="仿宋" w:cs="仿宋"/>
          <w:sz w:val="30"/>
          <w:szCs w:val="30"/>
          <w:lang w:eastAsia="zh-Hans"/>
        </w:rPr>
        <w:t>×1.92)+(37.45%× 0.96)]=1.96</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其它各类供水价格=居民生活用水价格×分类用水比价系数。</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非</w:t>
      </w:r>
      <w:r>
        <w:rPr>
          <w:rFonts w:ascii="仿宋" w:hAnsi="仿宋" w:eastAsia="仿宋" w:cs="仿宋"/>
          <w:sz w:val="32"/>
          <w:szCs w:val="32"/>
          <w:lang w:eastAsia="zh-Hans"/>
        </w:rPr>
        <w:t>居民生活用水价格=</w:t>
      </w:r>
      <w:r>
        <w:rPr>
          <w:rFonts w:ascii="仿宋" w:hAnsi="仿宋" w:eastAsia="仿宋" w:cs="仿宋"/>
          <w:sz w:val="30"/>
          <w:szCs w:val="30"/>
          <w:lang w:eastAsia="zh-Hans"/>
        </w:rPr>
        <w:t>1.96</w:t>
      </w:r>
      <w:r>
        <w:rPr>
          <w:rFonts w:ascii="仿宋" w:hAnsi="仿宋" w:eastAsia="仿宋" w:cs="仿宋"/>
          <w:sz w:val="32"/>
          <w:szCs w:val="32"/>
          <w:lang w:eastAsia="zh-Hans"/>
        </w:rPr>
        <w:t>×1.68=3.29</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合表居民用水价格</w:t>
      </w:r>
      <w:r>
        <w:rPr>
          <w:rFonts w:ascii="仿宋" w:hAnsi="仿宋" w:eastAsia="仿宋" w:cs="仿宋"/>
          <w:sz w:val="32"/>
          <w:szCs w:val="32"/>
          <w:lang w:eastAsia="zh-Hans"/>
        </w:rPr>
        <w:t>=</w:t>
      </w:r>
      <w:r>
        <w:rPr>
          <w:rFonts w:ascii="仿宋" w:hAnsi="仿宋" w:eastAsia="仿宋" w:cs="仿宋"/>
          <w:sz w:val="30"/>
          <w:szCs w:val="30"/>
          <w:lang w:eastAsia="zh-Hans"/>
        </w:rPr>
        <w:t>1.96</w:t>
      </w:r>
      <w:r>
        <w:rPr>
          <w:rFonts w:ascii="仿宋" w:hAnsi="仿宋" w:eastAsia="仿宋" w:cs="仿宋"/>
          <w:sz w:val="32"/>
          <w:szCs w:val="32"/>
          <w:lang w:eastAsia="zh-Hans"/>
        </w:rPr>
        <w:t>×0.96=</w:t>
      </w:r>
      <w:r>
        <w:rPr>
          <w:rFonts w:hint="eastAsia" w:ascii="仿宋" w:hAnsi="仿宋" w:eastAsia="仿宋" w:cs="仿宋"/>
          <w:sz w:val="32"/>
          <w:szCs w:val="32"/>
          <w:lang w:eastAsia="zh-Hans"/>
        </w:rPr>
        <w:t>1.8</w:t>
      </w:r>
      <w:r>
        <w:rPr>
          <w:rFonts w:hint="eastAsia" w:ascii="仿宋" w:hAnsi="仿宋" w:eastAsia="仿宋" w:cs="仿宋"/>
          <w:sz w:val="32"/>
          <w:szCs w:val="32"/>
          <w:lang w:val="en-US" w:eastAsia="zh-CN"/>
        </w:rPr>
        <w:t>9</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特种用水</w:t>
      </w:r>
      <w:r>
        <w:rPr>
          <w:rFonts w:ascii="仿宋" w:hAnsi="仿宋" w:eastAsia="仿宋" w:cs="仿宋"/>
          <w:sz w:val="32"/>
          <w:szCs w:val="32"/>
          <w:lang w:eastAsia="zh-Hans"/>
        </w:rPr>
        <w:t>价格=</w:t>
      </w:r>
      <w:r>
        <w:rPr>
          <w:rFonts w:ascii="仿宋" w:hAnsi="仿宋" w:eastAsia="仿宋" w:cs="仿宋"/>
          <w:sz w:val="30"/>
          <w:szCs w:val="30"/>
          <w:lang w:eastAsia="zh-Hans"/>
        </w:rPr>
        <w:t>1.96</w:t>
      </w:r>
      <w:r>
        <w:rPr>
          <w:rFonts w:ascii="仿宋" w:hAnsi="仿宋" w:eastAsia="仿宋" w:cs="仿宋"/>
          <w:sz w:val="32"/>
          <w:szCs w:val="32"/>
          <w:lang w:eastAsia="zh-Hans"/>
        </w:rPr>
        <w:t>×1.92=3.76</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根据</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销售数字来分析</w:t>
      </w:r>
      <w:r>
        <w:rPr>
          <w:rFonts w:ascii="仿宋" w:hAnsi="仿宋" w:eastAsia="仿宋" w:cs="仿宋"/>
          <w:sz w:val="32"/>
          <w:szCs w:val="32"/>
          <w:lang w:eastAsia="zh-Hans"/>
        </w:rPr>
        <w:t>，居民生活用水量很少有超过</w:t>
      </w:r>
      <w:r>
        <w:rPr>
          <w:rFonts w:hint="eastAsia" w:ascii="仿宋" w:hAnsi="仿宋" w:eastAsia="仿宋" w:cs="仿宋"/>
          <w:sz w:val="32"/>
          <w:szCs w:val="32"/>
          <w:lang w:eastAsia="zh-Hans"/>
        </w:rPr>
        <w:t>规定</w:t>
      </w:r>
      <w:r>
        <w:rPr>
          <w:rFonts w:ascii="仿宋" w:hAnsi="仿宋" w:eastAsia="仿宋" w:cs="仿宋"/>
          <w:sz w:val="32"/>
          <w:szCs w:val="32"/>
          <w:lang w:eastAsia="zh-Hans"/>
        </w:rPr>
        <w:t>第二阶梯售水量的情况，</w:t>
      </w:r>
      <w:r>
        <w:rPr>
          <w:rFonts w:hint="eastAsia" w:ascii="仿宋" w:hAnsi="仿宋" w:eastAsia="仿宋" w:cs="仿宋"/>
          <w:sz w:val="32"/>
          <w:szCs w:val="32"/>
          <w:lang w:eastAsia="zh-Hans"/>
        </w:rPr>
        <w:t>为了方便计算</w:t>
      </w:r>
      <w:r>
        <w:rPr>
          <w:rFonts w:ascii="仿宋" w:hAnsi="仿宋" w:eastAsia="仿宋" w:cs="仿宋"/>
          <w:sz w:val="32"/>
          <w:szCs w:val="32"/>
          <w:lang w:eastAsia="zh-Hans"/>
        </w:rPr>
        <w:t>，</w:t>
      </w:r>
      <w:r>
        <w:rPr>
          <w:rFonts w:hint="eastAsia" w:ascii="仿宋" w:hAnsi="仿宋" w:eastAsia="仿宋" w:cs="仿宋"/>
          <w:sz w:val="32"/>
          <w:szCs w:val="32"/>
          <w:lang w:eastAsia="zh-Hans"/>
        </w:rPr>
        <w:t>假设</w:t>
      </w:r>
      <w:r>
        <w:rPr>
          <w:rFonts w:ascii="仿宋" w:hAnsi="仿宋" w:eastAsia="仿宋" w:cs="仿宋"/>
          <w:sz w:val="32"/>
          <w:szCs w:val="32"/>
          <w:lang w:eastAsia="zh-Hans"/>
        </w:rPr>
        <w:t>2022</w:t>
      </w:r>
      <w:r>
        <w:rPr>
          <w:rFonts w:hint="eastAsia" w:ascii="仿宋" w:hAnsi="仿宋" w:eastAsia="仿宋" w:cs="仿宋"/>
          <w:sz w:val="32"/>
          <w:szCs w:val="32"/>
          <w:lang w:eastAsia="zh-Hans"/>
        </w:rPr>
        <w:t>年第三阶梯售水量为</w:t>
      </w:r>
      <w:r>
        <w:rPr>
          <w:rFonts w:ascii="仿宋" w:hAnsi="仿宋" w:eastAsia="仿宋" w:cs="仿宋"/>
          <w:sz w:val="32"/>
          <w:szCs w:val="32"/>
          <w:lang w:eastAsia="zh-Hans"/>
        </w:rPr>
        <w:t>0，</w:t>
      </w:r>
      <w:r>
        <w:rPr>
          <w:rFonts w:hint="eastAsia" w:ascii="仿宋" w:hAnsi="仿宋" w:eastAsia="仿宋" w:cs="仿宋"/>
          <w:sz w:val="32"/>
          <w:szCs w:val="32"/>
          <w:lang w:eastAsia="zh-Hans"/>
        </w:rPr>
        <w:t>计算出</w:t>
      </w:r>
      <w:r>
        <w:rPr>
          <w:rFonts w:ascii="仿宋" w:hAnsi="仿宋" w:eastAsia="仿宋" w:cs="仿宋"/>
          <w:sz w:val="32"/>
          <w:szCs w:val="32"/>
          <w:lang w:eastAsia="zh-Hans"/>
        </w:rPr>
        <w:t>2022</w:t>
      </w:r>
      <w:r>
        <w:rPr>
          <w:rFonts w:hint="eastAsia" w:ascii="仿宋" w:hAnsi="仿宋" w:eastAsia="仿宋" w:cs="仿宋"/>
          <w:sz w:val="32"/>
          <w:szCs w:val="32"/>
          <w:lang w:eastAsia="zh-Hans"/>
        </w:rPr>
        <w:t>年居民生活用水第一阶梯售水量占抄表到户售水量之比约90.73%</w:t>
      </w:r>
      <w:r>
        <w:rPr>
          <w:rFonts w:ascii="仿宋" w:hAnsi="仿宋" w:eastAsia="仿宋" w:cs="仿宋"/>
          <w:sz w:val="32"/>
          <w:szCs w:val="32"/>
          <w:lang w:eastAsia="zh-Hans"/>
        </w:rPr>
        <w:t>，</w:t>
      </w:r>
      <w:r>
        <w:rPr>
          <w:rFonts w:hint="eastAsia" w:ascii="仿宋" w:hAnsi="仿宋" w:eastAsia="仿宋" w:cs="仿宋"/>
          <w:sz w:val="32"/>
          <w:szCs w:val="32"/>
          <w:lang w:eastAsia="zh-Hans"/>
        </w:rPr>
        <w:t>第二阶梯售水量占比约9.27%</w:t>
      </w:r>
      <w:r>
        <w:rPr>
          <w:rFonts w:ascii="仿宋" w:hAnsi="仿宋" w:eastAsia="仿宋" w:cs="仿宋"/>
          <w:sz w:val="32"/>
          <w:szCs w:val="32"/>
          <w:lang w:eastAsia="zh-Hans"/>
        </w:rPr>
        <w:t>。</w:t>
      </w:r>
      <w:r>
        <w:rPr>
          <w:rFonts w:hint="eastAsia" w:ascii="仿宋" w:hAnsi="仿宋" w:eastAsia="仿宋" w:cs="仿宋"/>
          <w:sz w:val="32"/>
          <w:szCs w:val="32"/>
          <w:lang w:eastAsia="zh-Hans"/>
        </w:rPr>
        <w:t>根据</w:t>
      </w:r>
      <w:r>
        <w:rPr>
          <w:rFonts w:ascii="仿宋" w:hAnsi="仿宋" w:eastAsia="仿宋" w:cs="仿宋"/>
          <w:sz w:val="32"/>
          <w:szCs w:val="32"/>
          <w:lang w:eastAsia="zh-Hans"/>
        </w:rPr>
        <w:t>居民生活用水阶梯水价设置应当不少于三级，级差按不低于1：1.5：3的比例安排，</w:t>
      </w:r>
      <w:r>
        <w:rPr>
          <w:rFonts w:hint="eastAsia" w:ascii="仿宋" w:hAnsi="仿宋" w:eastAsia="仿宋" w:cs="仿宋"/>
          <w:sz w:val="32"/>
          <w:szCs w:val="32"/>
          <w:lang w:eastAsia="zh-Hans"/>
        </w:rPr>
        <w:t>计算抄表到户居民用水价格如下</w:t>
      </w:r>
      <w:r>
        <w:rPr>
          <w:rFonts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居民生活用水第一阶梯价格</w:t>
      </w:r>
      <w:r>
        <w:rPr>
          <w:rFonts w:ascii="仿宋" w:hAnsi="仿宋" w:eastAsia="仿宋" w:cs="仿宋"/>
          <w:sz w:val="32"/>
          <w:szCs w:val="32"/>
          <w:lang w:eastAsia="zh-Hans"/>
        </w:rPr>
        <w:t>=</w:t>
      </w:r>
      <w:r>
        <w:rPr>
          <w:rFonts w:ascii="仿宋" w:hAnsi="仿宋" w:eastAsia="仿宋" w:cs="仿宋"/>
          <w:sz w:val="30"/>
          <w:szCs w:val="30"/>
          <w:lang w:eastAsia="zh-Hans"/>
        </w:rPr>
        <w:t>1.96</w:t>
      </w:r>
      <w:r>
        <w:rPr>
          <w:rFonts w:ascii="仿宋" w:hAnsi="仿宋" w:eastAsia="仿宋" w:cs="仿宋"/>
          <w:sz w:val="32"/>
          <w:szCs w:val="32"/>
        </w:rPr>
        <w:t>÷</w:t>
      </w:r>
      <w:r>
        <w:rPr>
          <w:rFonts w:hint="eastAsia" w:ascii="仿宋" w:hAnsi="仿宋" w:eastAsia="仿宋" w:cs="仿宋"/>
          <w:sz w:val="32"/>
          <w:szCs w:val="32"/>
          <w:lang w:eastAsia="zh-Hans"/>
        </w:rPr>
        <w:t>[(90.73%×</w:t>
      </w:r>
      <w:r>
        <w:rPr>
          <w:rFonts w:ascii="仿宋" w:hAnsi="仿宋" w:eastAsia="仿宋" w:cs="仿宋"/>
          <w:sz w:val="32"/>
          <w:szCs w:val="32"/>
          <w:lang w:eastAsia="zh-Hans"/>
        </w:rPr>
        <w:t>1)+(</w:t>
      </w:r>
      <w:r>
        <w:rPr>
          <w:rFonts w:hint="eastAsia" w:ascii="仿宋" w:hAnsi="仿宋" w:eastAsia="仿宋" w:cs="仿宋"/>
          <w:sz w:val="32"/>
          <w:szCs w:val="32"/>
          <w:lang w:eastAsia="zh-Hans"/>
        </w:rPr>
        <w:t>9.27%×</w:t>
      </w:r>
      <w:r>
        <w:rPr>
          <w:rFonts w:ascii="仿宋" w:hAnsi="仿宋" w:eastAsia="仿宋" w:cs="仿宋"/>
          <w:sz w:val="32"/>
          <w:szCs w:val="32"/>
          <w:lang w:eastAsia="zh-Hans"/>
        </w:rPr>
        <w:t>1.5)</w:t>
      </w:r>
      <w:r>
        <w:rPr>
          <w:rFonts w:hint="eastAsia" w:ascii="仿宋" w:hAnsi="仿宋" w:eastAsia="仿宋" w:cs="仿宋"/>
          <w:sz w:val="32"/>
          <w:szCs w:val="32"/>
          <w:lang w:eastAsia="zh-Hans"/>
        </w:rPr>
        <w:t>]</w:t>
      </w:r>
      <w:r>
        <w:rPr>
          <w:rFonts w:ascii="仿宋" w:hAnsi="仿宋" w:eastAsia="仿宋" w:cs="仿宋"/>
          <w:sz w:val="32"/>
          <w:szCs w:val="32"/>
          <w:lang w:eastAsia="zh-Hans"/>
        </w:rPr>
        <w:t>=1.87</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居民生活用水第二阶梯价格</w:t>
      </w:r>
      <w:r>
        <w:rPr>
          <w:rFonts w:ascii="仿宋" w:hAnsi="仿宋" w:eastAsia="仿宋" w:cs="仿宋"/>
          <w:sz w:val="32"/>
          <w:szCs w:val="32"/>
          <w:lang w:eastAsia="zh-Hans"/>
        </w:rPr>
        <w:t>=1.87</w:t>
      </w:r>
      <w:r>
        <w:rPr>
          <w:rFonts w:hint="eastAsia" w:ascii="仿宋" w:hAnsi="仿宋" w:eastAsia="仿宋" w:cs="仿宋"/>
          <w:sz w:val="32"/>
          <w:szCs w:val="32"/>
          <w:lang w:eastAsia="zh-Hans"/>
        </w:rPr>
        <w:t>×</w:t>
      </w:r>
      <w:r>
        <w:rPr>
          <w:rFonts w:ascii="仿宋" w:hAnsi="仿宋" w:eastAsia="仿宋" w:cs="仿宋"/>
          <w:sz w:val="32"/>
          <w:szCs w:val="32"/>
          <w:lang w:eastAsia="zh-Hans"/>
        </w:rPr>
        <w:t>1.5=2.81</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居民生活用水第三阶梯价格</w:t>
      </w:r>
      <w:r>
        <w:rPr>
          <w:rFonts w:ascii="仿宋" w:hAnsi="仿宋" w:eastAsia="仿宋" w:cs="仿宋"/>
          <w:sz w:val="32"/>
          <w:szCs w:val="32"/>
          <w:lang w:eastAsia="zh-Hans"/>
        </w:rPr>
        <w:t>=1.87</w:t>
      </w:r>
      <w:r>
        <w:rPr>
          <w:rFonts w:hint="eastAsia" w:ascii="仿宋" w:hAnsi="仿宋" w:eastAsia="仿宋" w:cs="仿宋"/>
          <w:sz w:val="32"/>
          <w:szCs w:val="32"/>
          <w:lang w:eastAsia="zh-Hans"/>
        </w:rPr>
        <w:t>×</w:t>
      </w:r>
      <w:r>
        <w:rPr>
          <w:rFonts w:ascii="仿宋" w:hAnsi="仿宋" w:eastAsia="仿宋" w:cs="仿宋"/>
          <w:sz w:val="32"/>
          <w:szCs w:val="32"/>
          <w:lang w:eastAsia="zh-Hans"/>
        </w:rPr>
        <w:t>3=5.61</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321" w:firstLineChars="100"/>
        <w:jc w:val="left"/>
        <w:outlineLvl w:val="0"/>
        <w:rPr>
          <w:rFonts w:hint="default" w:ascii="仿宋" w:hAnsi="仿宋" w:eastAsia="仿宋" w:cs="仿宋"/>
          <w:b/>
          <w:bCs/>
          <w:sz w:val="32"/>
          <w:szCs w:val="32"/>
          <w:lang w:val="en-US" w:eastAsia="zh-Hans"/>
        </w:rPr>
      </w:pPr>
      <w:bookmarkStart w:id="45" w:name="_Toc14513"/>
      <w:r>
        <w:rPr>
          <w:rFonts w:hint="eastAsia" w:ascii="仿宋" w:hAnsi="仿宋" w:eastAsia="仿宋" w:cs="仿宋"/>
          <w:b/>
          <w:bCs/>
          <w:sz w:val="32"/>
          <w:szCs w:val="32"/>
          <w:lang w:val="en-US" w:eastAsia="zh-Hans"/>
        </w:rPr>
        <w:t>十一</w:t>
      </w:r>
      <w:r>
        <w:rPr>
          <w:rFonts w:hint="default" w:ascii="仿宋" w:hAnsi="仿宋" w:eastAsia="仿宋" w:cs="仿宋"/>
          <w:b/>
          <w:bCs/>
          <w:sz w:val="32"/>
          <w:szCs w:val="32"/>
          <w:lang w:eastAsia="zh-Hans"/>
        </w:rPr>
        <w:t>、</w:t>
      </w:r>
      <w:r>
        <w:rPr>
          <w:rFonts w:hint="eastAsia" w:ascii="仿宋" w:hAnsi="仿宋" w:eastAsia="仿宋" w:cs="仿宋"/>
          <w:b/>
          <w:bCs/>
          <w:sz w:val="32"/>
          <w:szCs w:val="32"/>
          <w:lang w:eastAsia="zh-Hans"/>
        </w:rPr>
        <w:t>两部制水价</w:t>
      </w:r>
      <w:bookmarkEnd w:id="45"/>
    </w:p>
    <w:p>
      <w:pPr>
        <w:spacing w:line="360" w:lineRule="auto"/>
        <w:ind w:firstLine="640" w:firstLineChars="200"/>
        <w:jc w:val="left"/>
        <w:rPr>
          <w:rFonts w:hint="default" w:ascii="仿宋" w:hAnsi="仿宋" w:eastAsia="仿宋" w:cs="仿宋"/>
          <w:sz w:val="32"/>
          <w:szCs w:val="32"/>
          <w:lang w:eastAsia="zh-Hans"/>
        </w:rPr>
      </w:pPr>
      <w:r>
        <w:rPr>
          <w:rFonts w:hint="eastAsia" w:ascii="仿宋" w:hAnsi="仿宋" w:eastAsia="仿宋" w:cs="仿宋"/>
          <w:sz w:val="32"/>
          <w:szCs w:val="32"/>
          <w:lang w:val="en-US" w:eastAsia="zh-CN"/>
        </w:rPr>
        <w:t>福泉公司</w:t>
      </w:r>
      <w:r>
        <w:rPr>
          <w:rFonts w:hint="eastAsia" w:ascii="仿宋" w:hAnsi="仿宋" w:eastAsia="仿宋" w:cs="仿宋"/>
          <w:sz w:val="32"/>
          <w:szCs w:val="32"/>
          <w:lang w:val="en-US" w:eastAsia="zh-Hans"/>
        </w:rPr>
        <w:t>不单向</w:t>
      </w:r>
      <w:r>
        <w:rPr>
          <w:rFonts w:ascii="仿宋" w:hAnsi="仿宋" w:eastAsia="仿宋" w:cs="仿宋"/>
          <w:sz w:val="32"/>
          <w:szCs w:val="32"/>
          <w:lang w:eastAsia="zh-Hans"/>
        </w:rPr>
        <w:t>屯昌</w:t>
      </w:r>
      <w:r>
        <w:rPr>
          <w:rFonts w:hint="eastAsia" w:ascii="仿宋" w:hAnsi="仿宋" w:eastAsia="仿宋" w:cs="仿宋"/>
          <w:sz w:val="32"/>
          <w:szCs w:val="32"/>
          <w:lang w:val="en-US" w:eastAsia="zh-Hans"/>
        </w:rPr>
        <w:t>县城供水</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供水范围还包括</w:t>
      </w:r>
      <w:r>
        <w:rPr>
          <w:rFonts w:hint="default" w:ascii="仿宋" w:hAnsi="仿宋" w:eastAsia="仿宋" w:cs="仿宋"/>
          <w:sz w:val="32"/>
          <w:szCs w:val="32"/>
          <w:lang w:eastAsia="zh-Hans"/>
        </w:rPr>
        <w:t>290</w:t>
      </w:r>
      <w:r>
        <w:rPr>
          <w:rFonts w:hint="eastAsia" w:ascii="仿宋" w:hAnsi="仿宋" w:eastAsia="仿宋" w:cs="仿宋"/>
          <w:sz w:val="32"/>
          <w:szCs w:val="32"/>
          <w:lang w:val="en-US" w:eastAsia="zh-Hans"/>
        </w:rPr>
        <w:t>个自然村</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供水范围比较大</w:t>
      </w:r>
      <w:r>
        <w:rPr>
          <w:rFonts w:hint="default" w:ascii="仿宋" w:hAnsi="仿宋" w:eastAsia="仿宋" w:cs="仿宋"/>
          <w:sz w:val="32"/>
          <w:szCs w:val="32"/>
          <w:lang w:eastAsia="zh-Hans"/>
        </w:rPr>
        <w:t>，运行和维修养护成本也较高。两部制水价制度</w:t>
      </w:r>
      <w:r>
        <w:rPr>
          <w:rFonts w:hint="eastAsia" w:ascii="仿宋" w:hAnsi="仿宋" w:eastAsia="仿宋" w:cs="仿宋"/>
          <w:sz w:val="32"/>
          <w:szCs w:val="32"/>
          <w:lang w:val="en-US" w:eastAsia="zh-Hans"/>
        </w:rPr>
        <w:t>比较适合农村供水工程</w:t>
      </w:r>
      <w:r>
        <w:rPr>
          <w:rFonts w:hint="default" w:ascii="仿宋" w:hAnsi="仿宋" w:eastAsia="仿宋" w:cs="仿宋"/>
          <w:sz w:val="32"/>
          <w:szCs w:val="32"/>
          <w:lang w:eastAsia="zh-Hans"/>
        </w:rPr>
        <w:t>。</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val="en-US" w:eastAsia="zh-Hans"/>
        </w:rPr>
        <w:t>依据《海南省城镇供水价格管理实施细则》第十八条</w:t>
      </w:r>
      <w:r>
        <w:rPr>
          <w:rFonts w:hint="default" w:ascii="仿宋" w:hAnsi="仿宋" w:eastAsia="仿宋" w:cs="仿宋"/>
          <w:sz w:val="32"/>
          <w:szCs w:val="32"/>
          <w:lang w:eastAsia="zh-Hans"/>
        </w:rPr>
        <w:t>：</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市县可以根据实际情况实行容量水价和计量水价相结合的两部制水价。容量水价用于补偿供水固定成本，计量水价用于补偿供水的运行维护费用等。”</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每吨水的固定成本</w:t>
      </w:r>
      <w:r>
        <w:rPr>
          <w:rFonts w:ascii="仿宋" w:hAnsi="仿宋" w:eastAsia="仿宋" w:cs="仿宋"/>
          <w:sz w:val="32"/>
          <w:szCs w:val="32"/>
          <w:lang w:eastAsia="zh-Hans"/>
        </w:rPr>
        <w:t>=（</w:t>
      </w:r>
      <w:r>
        <w:rPr>
          <w:rFonts w:hint="eastAsia" w:ascii="仿宋" w:hAnsi="仿宋" w:eastAsia="仿宋" w:cs="仿宋"/>
          <w:sz w:val="32"/>
          <w:szCs w:val="32"/>
          <w:lang w:eastAsia="zh-Hans"/>
        </w:rPr>
        <w:t>固定资产折旧</w:t>
      </w:r>
      <w:r>
        <w:rPr>
          <w:rFonts w:ascii="仿宋" w:hAnsi="仿宋" w:eastAsia="仿宋" w:cs="仿宋"/>
          <w:sz w:val="32"/>
          <w:szCs w:val="32"/>
          <w:lang w:eastAsia="zh-Hans"/>
        </w:rPr>
        <w:t>+</w:t>
      </w:r>
      <w:r>
        <w:rPr>
          <w:rFonts w:hint="eastAsia" w:ascii="仿宋" w:hAnsi="仿宋" w:eastAsia="仿宋" w:cs="仿宋"/>
          <w:sz w:val="32"/>
          <w:szCs w:val="32"/>
          <w:lang w:eastAsia="zh-Hans"/>
        </w:rPr>
        <w:t>无形资产摊销</w:t>
      </w:r>
      <w:r>
        <w:rPr>
          <w:rFonts w:ascii="仿宋" w:hAnsi="仿宋" w:eastAsia="仿宋" w:cs="仿宋"/>
          <w:sz w:val="32"/>
          <w:szCs w:val="32"/>
          <w:lang w:eastAsia="zh-Hans"/>
        </w:rPr>
        <w:t>+</w:t>
      </w:r>
      <w:r>
        <w:rPr>
          <w:rFonts w:hint="eastAsia" w:ascii="仿宋" w:hAnsi="仿宋" w:eastAsia="仿宋" w:cs="仿宋"/>
          <w:sz w:val="32"/>
          <w:szCs w:val="32"/>
          <w:lang w:eastAsia="zh-Hans"/>
        </w:rPr>
        <w:t>准许收益</w:t>
      </w:r>
      <w:r>
        <w:rPr>
          <w:rFonts w:ascii="仿宋" w:hAnsi="仿宋" w:eastAsia="仿宋" w:cs="仿宋"/>
          <w:sz w:val="32"/>
          <w:szCs w:val="32"/>
          <w:lang w:eastAsia="zh-Hans"/>
        </w:rPr>
        <w:t>）/</w:t>
      </w:r>
      <w:r>
        <w:rPr>
          <w:rFonts w:hint="eastAsia" w:ascii="仿宋" w:hAnsi="仿宋" w:eastAsia="仿宋" w:cs="仿宋"/>
          <w:sz w:val="32"/>
          <w:szCs w:val="32"/>
          <w:lang w:eastAsia="zh-Hans"/>
        </w:rPr>
        <w:t>设计产能</w:t>
      </w:r>
      <w:r>
        <w:rPr>
          <w:rFonts w:ascii="仿宋" w:hAnsi="仿宋" w:eastAsia="仿宋" w:cs="仿宋"/>
          <w:sz w:val="32"/>
          <w:szCs w:val="32"/>
          <w:lang w:eastAsia="zh-Hans"/>
        </w:rPr>
        <w:t>=（</w:t>
      </w:r>
      <w:r>
        <w:rPr>
          <w:rFonts w:hint="eastAsia" w:ascii="仿宋" w:hAnsi="仿宋" w:eastAsia="仿宋" w:cs="仿宋"/>
          <w:sz w:val="32"/>
          <w:szCs w:val="32"/>
          <w:lang w:eastAsia="zh-Hans"/>
        </w:rPr>
        <w:t>766.18</w:t>
      </w:r>
      <w:r>
        <w:rPr>
          <w:rFonts w:ascii="仿宋" w:hAnsi="仿宋" w:eastAsia="仿宋" w:cs="仿宋"/>
          <w:sz w:val="32"/>
          <w:szCs w:val="32"/>
          <w:lang w:eastAsia="zh-Hans"/>
        </w:rPr>
        <w:t>+</w:t>
      </w:r>
      <w:r>
        <w:rPr>
          <w:rFonts w:hint="eastAsia" w:ascii="仿宋" w:hAnsi="仿宋" w:eastAsia="仿宋" w:cs="仿宋"/>
          <w:sz w:val="32"/>
          <w:szCs w:val="32"/>
          <w:lang w:eastAsia="zh-Hans"/>
        </w:rPr>
        <w:t>1,346.41</w:t>
      </w:r>
      <w:r>
        <w:rPr>
          <w:rFonts w:ascii="仿宋" w:hAnsi="仿宋" w:eastAsia="仿宋" w:cs="仿宋"/>
          <w:sz w:val="32"/>
          <w:szCs w:val="32"/>
          <w:lang w:eastAsia="zh-Hans"/>
        </w:rPr>
        <w:t>）</w:t>
      </w:r>
      <w:r>
        <w:rPr>
          <w:rFonts w:ascii="仿宋" w:hAnsi="仿宋" w:eastAsia="仿宋" w:cs="仿宋"/>
          <w:sz w:val="32"/>
          <w:szCs w:val="32"/>
        </w:rPr>
        <w:t>÷</w:t>
      </w:r>
      <w:r>
        <w:rPr>
          <w:rFonts w:ascii="仿宋" w:hAnsi="仿宋" w:eastAsia="仿宋" w:cs="仿宋"/>
          <w:sz w:val="32"/>
          <w:szCs w:val="32"/>
          <w:lang w:eastAsia="zh-Hans"/>
        </w:rPr>
        <w:t>（7.5</w:t>
      </w:r>
      <w:r>
        <w:rPr>
          <w:rFonts w:hint="eastAsia" w:ascii="仿宋" w:hAnsi="仿宋" w:eastAsia="仿宋" w:cs="仿宋"/>
          <w:sz w:val="32"/>
          <w:szCs w:val="32"/>
          <w:lang w:eastAsia="zh-Hans"/>
        </w:rPr>
        <w:t>×</w:t>
      </w:r>
      <w:r>
        <w:rPr>
          <w:rFonts w:ascii="仿宋" w:hAnsi="仿宋" w:eastAsia="仿宋" w:cs="仿宋"/>
          <w:sz w:val="32"/>
          <w:szCs w:val="32"/>
          <w:lang w:eastAsia="zh-Hans"/>
        </w:rPr>
        <w:t>365)=0.77</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每吨水的运行维护费用</w:t>
      </w:r>
      <w:r>
        <w:rPr>
          <w:rFonts w:ascii="仿宋" w:hAnsi="仿宋" w:eastAsia="仿宋" w:cs="仿宋"/>
          <w:sz w:val="32"/>
          <w:szCs w:val="32"/>
          <w:lang w:eastAsia="zh-Hans"/>
        </w:rPr>
        <w:t>=</w:t>
      </w:r>
      <w:r>
        <w:rPr>
          <w:rFonts w:hint="eastAsia" w:ascii="仿宋" w:hAnsi="仿宋" w:eastAsia="仿宋" w:cs="仿宋"/>
          <w:sz w:val="32"/>
          <w:szCs w:val="32"/>
          <w:lang w:val="en-US" w:eastAsia="zh-Hans"/>
        </w:rPr>
        <w:t>核定</w:t>
      </w:r>
      <w:r>
        <w:rPr>
          <w:rFonts w:ascii="仿宋" w:hAnsi="仿宋" w:eastAsia="仿宋" w:cs="仿宋"/>
          <w:sz w:val="32"/>
          <w:szCs w:val="32"/>
          <w:lang w:eastAsia="zh-Hans"/>
        </w:rPr>
        <w:t>运行维护费/</w:t>
      </w:r>
      <w:r>
        <w:rPr>
          <w:rFonts w:hint="eastAsia" w:ascii="仿宋" w:hAnsi="仿宋" w:eastAsia="仿宋" w:cs="仿宋"/>
          <w:sz w:val="32"/>
          <w:szCs w:val="32"/>
          <w:lang w:val="en-US" w:eastAsia="zh-Hans"/>
        </w:rPr>
        <w:t>实际售水</w:t>
      </w:r>
      <w:r>
        <w:rPr>
          <w:rFonts w:ascii="仿宋" w:hAnsi="仿宋" w:eastAsia="仿宋" w:cs="仿宋"/>
          <w:sz w:val="32"/>
          <w:szCs w:val="32"/>
          <w:lang w:eastAsia="zh-Hans"/>
        </w:rPr>
        <w:t>量=</w:t>
      </w:r>
      <w:r>
        <w:rPr>
          <w:rFonts w:hint="eastAsia" w:ascii="仿宋" w:hAnsi="仿宋" w:eastAsia="仿宋" w:cs="仿宋"/>
          <w:sz w:val="32"/>
          <w:szCs w:val="32"/>
          <w:lang w:eastAsia="zh-Hans"/>
        </w:rPr>
        <w:t>1,330.36</w:t>
      </w:r>
      <w:r>
        <w:rPr>
          <w:rFonts w:ascii="仿宋" w:hAnsi="仿宋" w:eastAsia="仿宋" w:cs="仿宋"/>
          <w:sz w:val="32"/>
          <w:szCs w:val="32"/>
        </w:rPr>
        <w:t>÷</w:t>
      </w:r>
      <w:r>
        <w:rPr>
          <w:rFonts w:hint="eastAsia" w:ascii="仿宋" w:hAnsi="仿宋" w:eastAsia="仿宋" w:cs="仿宋"/>
          <w:sz w:val="32"/>
          <w:szCs w:val="32"/>
          <w:lang w:eastAsia="zh-Hans"/>
        </w:rPr>
        <w:t>815.65</w:t>
      </w:r>
      <w:r>
        <w:rPr>
          <w:rFonts w:ascii="仿宋" w:hAnsi="仿宋" w:eastAsia="仿宋" w:cs="仿宋"/>
          <w:sz w:val="32"/>
          <w:szCs w:val="32"/>
          <w:lang w:eastAsia="zh-Hans"/>
        </w:rPr>
        <w:t>=1.6</w:t>
      </w:r>
      <w:r>
        <w:rPr>
          <w:rFonts w:hint="default" w:ascii="仿宋" w:hAnsi="仿宋" w:eastAsia="仿宋" w:cs="仿宋"/>
          <w:sz w:val="32"/>
          <w:szCs w:val="32"/>
          <w:lang w:eastAsia="zh-Hans"/>
        </w:rPr>
        <w:t>3</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p>
    <w:p>
      <w:pPr>
        <w:spacing w:line="360" w:lineRule="auto"/>
        <w:ind w:firstLine="640" w:firstLineChars="200"/>
        <w:jc w:val="left"/>
        <w:rPr>
          <w:rFonts w:hint="eastAsia" w:ascii="仿宋" w:hAnsi="仿宋" w:eastAsia="仿宋" w:cs="仿宋"/>
          <w:sz w:val="32"/>
          <w:szCs w:val="32"/>
          <w:highlight w:val="none"/>
          <w:lang w:eastAsia="zh-Hans"/>
        </w:rPr>
      </w:pPr>
      <w:r>
        <w:rPr>
          <w:rFonts w:hint="eastAsia" w:ascii="仿宋" w:hAnsi="仿宋" w:eastAsia="仿宋" w:cs="仿宋"/>
          <w:sz w:val="32"/>
          <w:szCs w:val="32"/>
          <w:highlight w:val="none"/>
          <w:lang w:val="en-US" w:eastAsia="zh-Hans"/>
        </w:rPr>
        <w:t>两部制水</w:t>
      </w:r>
      <w:r>
        <w:rPr>
          <w:rFonts w:hint="eastAsia" w:ascii="仿宋" w:hAnsi="仿宋" w:eastAsia="仿宋" w:cs="仿宋"/>
          <w:sz w:val="32"/>
          <w:szCs w:val="32"/>
          <w:highlight w:val="none"/>
          <w:lang w:eastAsia="zh-Hans"/>
        </w:rPr>
        <w:t>价</w:t>
      </w:r>
      <w:r>
        <w:rPr>
          <w:rFonts w:ascii="仿宋" w:hAnsi="仿宋" w:eastAsia="仿宋" w:cs="仿宋"/>
          <w:sz w:val="32"/>
          <w:szCs w:val="32"/>
          <w:highlight w:val="none"/>
          <w:lang w:eastAsia="zh-Hans"/>
        </w:rPr>
        <w:t>=0.77+1.6</w:t>
      </w:r>
      <w:r>
        <w:rPr>
          <w:rFonts w:hint="default" w:ascii="仿宋" w:hAnsi="仿宋" w:eastAsia="仿宋" w:cs="仿宋"/>
          <w:sz w:val="32"/>
          <w:szCs w:val="32"/>
          <w:highlight w:val="none"/>
          <w:lang w:eastAsia="zh-Hans"/>
        </w:rPr>
        <w:t>3</w:t>
      </w:r>
      <w:r>
        <w:rPr>
          <w:rFonts w:ascii="仿宋" w:hAnsi="仿宋" w:eastAsia="仿宋" w:cs="仿宋"/>
          <w:sz w:val="32"/>
          <w:szCs w:val="32"/>
          <w:highlight w:val="none"/>
          <w:lang w:eastAsia="zh-Hans"/>
        </w:rPr>
        <w:t>=</w:t>
      </w:r>
      <w:r>
        <w:rPr>
          <w:rFonts w:hint="eastAsia" w:ascii="仿宋" w:hAnsi="仿宋" w:eastAsia="仿宋" w:cs="仿宋"/>
          <w:sz w:val="32"/>
          <w:szCs w:val="32"/>
          <w:highlight w:val="none"/>
          <w:lang w:eastAsia="zh-Hans"/>
        </w:rPr>
        <w:t>2.4元</w:t>
      </w:r>
      <w:r>
        <w:rPr>
          <w:rFonts w:ascii="仿宋" w:hAnsi="仿宋" w:eastAsia="仿宋" w:cs="仿宋"/>
          <w:sz w:val="32"/>
          <w:szCs w:val="32"/>
          <w:highlight w:val="none"/>
          <w:lang w:eastAsia="zh-Hans"/>
        </w:rPr>
        <w:t>/</w:t>
      </w:r>
      <w:r>
        <w:rPr>
          <w:rFonts w:hint="eastAsia" w:ascii="仿宋" w:hAnsi="仿宋" w:eastAsia="仿宋" w:cs="仿宋"/>
          <w:sz w:val="32"/>
          <w:szCs w:val="32"/>
          <w:highlight w:val="none"/>
          <w:lang w:eastAsia="zh-Hans"/>
        </w:rPr>
        <w:t>吨</w:t>
      </w:r>
    </w:p>
    <w:p>
      <w:pPr>
        <w:spacing w:line="360" w:lineRule="auto"/>
        <w:ind w:firstLine="640" w:firstLineChars="200"/>
        <w:jc w:val="left"/>
        <w:rPr>
          <w:rFonts w:hint="default" w:ascii="仿宋" w:hAnsi="仿宋" w:eastAsia="仿宋" w:cs="仿宋"/>
          <w:sz w:val="32"/>
          <w:szCs w:val="32"/>
          <w:highlight w:val="none"/>
          <w:lang w:eastAsia="zh-Hans"/>
        </w:rPr>
      </w:pPr>
      <w:r>
        <w:rPr>
          <w:rFonts w:hint="eastAsia" w:ascii="仿宋" w:hAnsi="仿宋" w:eastAsia="仿宋" w:cs="仿宋"/>
          <w:sz w:val="32"/>
          <w:szCs w:val="32"/>
          <w:highlight w:val="none"/>
          <w:lang w:val="en-US" w:eastAsia="zh-Hans"/>
        </w:rPr>
        <w:t>两部制水价制度计算的结果较</w:t>
      </w:r>
      <w:r>
        <w:rPr>
          <w:rFonts w:hint="default" w:ascii="仿宋" w:hAnsi="仿宋" w:eastAsia="仿宋" w:cs="仿宋"/>
          <w:sz w:val="32"/>
          <w:szCs w:val="32"/>
          <w:highlight w:val="none"/>
          <w:lang w:eastAsia="zh-Hans"/>
        </w:rPr>
        <w:t>2022</w:t>
      </w:r>
      <w:r>
        <w:rPr>
          <w:rFonts w:hint="eastAsia" w:ascii="仿宋" w:hAnsi="仿宋" w:eastAsia="仿宋" w:cs="仿宋"/>
          <w:sz w:val="32"/>
          <w:szCs w:val="32"/>
          <w:highlight w:val="none"/>
          <w:lang w:val="en-US" w:eastAsia="zh-Hans"/>
        </w:rPr>
        <w:t>年供水平均售价1.89元</w:t>
      </w:r>
      <w:r>
        <w:rPr>
          <w:rFonts w:hint="default" w:ascii="仿宋" w:hAnsi="仿宋" w:eastAsia="仿宋" w:cs="仿宋"/>
          <w:sz w:val="32"/>
          <w:szCs w:val="32"/>
          <w:highlight w:val="none"/>
          <w:lang w:eastAsia="zh-Hans"/>
        </w:rPr>
        <w:t>/</w:t>
      </w:r>
      <w:r>
        <w:rPr>
          <w:rFonts w:hint="eastAsia" w:ascii="仿宋" w:hAnsi="仿宋" w:eastAsia="仿宋" w:cs="仿宋"/>
          <w:sz w:val="32"/>
          <w:szCs w:val="32"/>
          <w:highlight w:val="none"/>
          <w:lang w:val="en-US" w:eastAsia="zh-Hans"/>
        </w:rPr>
        <w:t>吨高出26.98%</w:t>
      </w:r>
      <w:r>
        <w:rPr>
          <w:rFonts w:hint="default" w:ascii="仿宋" w:hAnsi="仿宋" w:eastAsia="仿宋" w:cs="仿宋"/>
          <w:sz w:val="32"/>
          <w:szCs w:val="32"/>
          <w:highlight w:val="none"/>
          <w:lang w:eastAsia="zh-Hans"/>
        </w:rPr>
        <w:t>。</w:t>
      </w:r>
    </w:p>
    <w:p>
      <w:pPr>
        <w:numPr>
          <w:ilvl w:val="0"/>
          <w:numId w:val="0"/>
        </w:numPr>
        <w:spacing w:line="360" w:lineRule="auto"/>
        <w:jc w:val="left"/>
        <w:outlineLvl w:val="0"/>
        <w:rPr>
          <w:rFonts w:ascii="仿宋" w:hAnsi="仿宋" w:eastAsia="仿宋" w:cs="仿宋"/>
          <w:b/>
          <w:bCs/>
          <w:sz w:val="32"/>
          <w:szCs w:val="32"/>
          <w:lang w:eastAsia="zh-Hans"/>
        </w:rPr>
      </w:pPr>
      <w:bookmarkStart w:id="46" w:name="_Toc829019571"/>
      <w:bookmarkStart w:id="47" w:name="_Toc31703"/>
      <w:r>
        <w:rPr>
          <w:rFonts w:hint="eastAsia" w:ascii="仿宋" w:hAnsi="仿宋" w:eastAsia="仿宋" w:cs="仿宋"/>
          <w:b/>
          <w:bCs/>
          <w:sz w:val="32"/>
          <w:szCs w:val="32"/>
          <w:lang w:val="en-US" w:eastAsia="zh-Hans"/>
        </w:rPr>
        <w:t>十二</w:t>
      </w:r>
      <w:r>
        <w:rPr>
          <w:rFonts w:hint="default" w:ascii="仿宋" w:hAnsi="仿宋" w:eastAsia="仿宋" w:cs="仿宋"/>
          <w:b/>
          <w:bCs/>
          <w:sz w:val="32"/>
          <w:szCs w:val="32"/>
          <w:lang w:eastAsia="zh-Hans"/>
        </w:rPr>
        <w:t>、</w:t>
      </w:r>
      <w:r>
        <w:rPr>
          <w:rFonts w:ascii="仿宋" w:hAnsi="仿宋" w:eastAsia="仿宋" w:cs="仿宋"/>
          <w:b/>
          <w:bCs/>
          <w:sz w:val="32"/>
          <w:szCs w:val="32"/>
          <w:lang w:eastAsia="zh-Hans"/>
        </w:rPr>
        <w:t>定价建议</w:t>
      </w:r>
      <w:bookmarkEnd w:id="46"/>
      <w:bookmarkEnd w:id="47"/>
    </w:p>
    <w:p>
      <w:pPr>
        <w:spacing w:line="360" w:lineRule="auto"/>
        <w:ind w:firstLine="640" w:firstLineChars="200"/>
        <w:jc w:val="left"/>
        <w:rPr>
          <w:rFonts w:hint="default" w:ascii="仿宋" w:hAnsi="仿宋" w:eastAsia="仿宋" w:cs="仿宋"/>
          <w:sz w:val="32"/>
          <w:szCs w:val="32"/>
          <w:lang w:eastAsia="zh-Hans"/>
        </w:rPr>
      </w:pPr>
      <w:r>
        <w:rPr>
          <w:rFonts w:hint="default" w:ascii="仿宋" w:hAnsi="仿宋" w:eastAsia="仿宋" w:cs="仿宋"/>
          <w:sz w:val="32"/>
          <w:szCs w:val="32"/>
          <w:lang w:eastAsia="zh-Hans"/>
        </w:rPr>
        <w:t>1、</w:t>
      </w:r>
      <w:r>
        <w:rPr>
          <w:rFonts w:hint="eastAsia" w:ascii="仿宋" w:hAnsi="仿宋" w:eastAsia="仿宋" w:cs="仿宋"/>
          <w:sz w:val="32"/>
          <w:szCs w:val="32"/>
          <w:lang w:eastAsia="zh-Hans"/>
        </w:rPr>
        <w:t>根据2022年1月15日起正式实施的《海南省用水定额》（DB46/T 449-2021）的规定</w:t>
      </w:r>
      <w:r>
        <w:rPr>
          <w:rFonts w:ascii="仿宋" w:hAnsi="仿宋" w:eastAsia="仿宋" w:cs="仿宋"/>
          <w:sz w:val="32"/>
          <w:szCs w:val="32"/>
          <w:lang w:eastAsia="zh-Hans"/>
        </w:rPr>
        <w:t>：常住人口＜20万</w:t>
      </w:r>
      <w:r>
        <w:rPr>
          <w:rFonts w:hint="eastAsia" w:ascii="仿宋" w:hAnsi="仿宋" w:eastAsia="仿宋" w:cs="仿宋"/>
          <w:sz w:val="32"/>
          <w:szCs w:val="32"/>
          <w:lang w:eastAsia="zh-Hans"/>
        </w:rPr>
        <w:t>的城区</w:t>
      </w:r>
      <w:r>
        <w:rPr>
          <w:rFonts w:ascii="仿宋" w:hAnsi="仿宋" w:eastAsia="仿宋" w:cs="仿宋"/>
          <w:sz w:val="32"/>
          <w:szCs w:val="32"/>
          <w:lang w:eastAsia="zh-Hans"/>
        </w:rPr>
        <w:t>(</w:t>
      </w:r>
      <w:r>
        <w:rPr>
          <w:rFonts w:hint="eastAsia" w:ascii="仿宋" w:hAnsi="仿宋" w:eastAsia="仿宋" w:cs="仿宋"/>
          <w:sz w:val="32"/>
          <w:szCs w:val="32"/>
          <w:lang w:eastAsia="zh-Hans"/>
        </w:rPr>
        <w:t>屯昌城镇常住人口为</w:t>
      </w:r>
      <w:r>
        <w:rPr>
          <w:rFonts w:ascii="仿宋" w:hAnsi="仿宋" w:eastAsia="仿宋" w:cs="仿宋"/>
          <w:sz w:val="32"/>
          <w:szCs w:val="32"/>
          <w:lang w:eastAsia="zh-Hans"/>
        </w:rPr>
        <w:t>11.61</w:t>
      </w:r>
      <w:r>
        <w:rPr>
          <w:rFonts w:hint="eastAsia" w:ascii="仿宋" w:hAnsi="仿宋" w:eastAsia="仿宋" w:cs="仿宋"/>
          <w:sz w:val="32"/>
          <w:szCs w:val="32"/>
          <w:lang w:eastAsia="zh-Hans"/>
        </w:rPr>
        <w:t>万元</w:t>
      </w:r>
      <w:r>
        <w:rPr>
          <w:rFonts w:ascii="仿宋" w:hAnsi="仿宋" w:eastAsia="仿宋" w:cs="仿宋"/>
          <w:sz w:val="32"/>
          <w:szCs w:val="32"/>
          <w:lang w:eastAsia="zh-Hans"/>
        </w:rPr>
        <w:t>)，</w:t>
      </w:r>
      <w:r>
        <w:rPr>
          <w:rFonts w:hint="eastAsia" w:ascii="仿宋" w:hAnsi="仿宋" w:eastAsia="仿宋" w:cs="仿宋"/>
          <w:sz w:val="32"/>
          <w:szCs w:val="32"/>
          <w:lang w:eastAsia="zh-Hans"/>
        </w:rPr>
        <w:t>城镇居民用水定额值为</w:t>
      </w:r>
      <w:r>
        <w:rPr>
          <w:rFonts w:ascii="仿宋" w:hAnsi="仿宋" w:eastAsia="仿宋" w:cs="仿宋"/>
          <w:sz w:val="32"/>
          <w:szCs w:val="32"/>
          <w:lang w:eastAsia="zh-Hans"/>
        </w:rPr>
        <w:t>160</w:t>
      </w:r>
      <w:r>
        <w:rPr>
          <w:rFonts w:hint="eastAsia" w:ascii="仿宋" w:hAnsi="仿宋" w:eastAsia="仿宋" w:cs="仿宋"/>
          <w:sz w:val="32"/>
          <w:szCs w:val="32"/>
          <w:lang w:eastAsia="zh-Hans"/>
        </w:rPr>
        <w:t>升/人•天</w:t>
      </w:r>
      <w:r>
        <w:rPr>
          <w:rFonts w:ascii="仿宋" w:hAnsi="仿宋" w:eastAsia="仿宋" w:cs="仿宋"/>
          <w:sz w:val="32"/>
          <w:szCs w:val="32"/>
          <w:lang w:eastAsia="zh-Hans"/>
        </w:rPr>
        <w:t>。</w:t>
      </w:r>
      <w:r>
        <w:rPr>
          <w:rFonts w:hint="eastAsia" w:ascii="仿宋" w:hAnsi="仿宋" w:eastAsia="仿宋" w:cs="仿宋"/>
          <w:sz w:val="32"/>
          <w:szCs w:val="32"/>
          <w:lang w:val="en-US" w:eastAsia="zh-CN"/>
        </w:rPr>
        <w:t>每户平均</w:t>
      </w:r>
      <w:r>
        <w:rPr>
          <w:rFonts w:hint="eastAsia" w:ascii="仿宋" w:hAnsi="仿宋" w:eastAsia="仿宋" w:cs="仿宋"/>
          <w:sz w:val="32"/>
          <w:szCs w:val="32"/>
          <w:lang w:eastAsia="zh-Hans"/>
        </w:rPr>
        <w:t>按四人来计算</w:t>
      </w:r>
      <w:r>
        <w:rPr>
          <w:rFonts w:ascii="仿宋" w:hAnsi="仿宋" w:eastAsia="仿宋" w:cs="仿宋"/>
          <w:sz w:val="32"/>
          <w:szCs w:val="32"/>
          <w:lang w:eastAsia="zh-Hans"/>
        </w:rPr>
        <w:t>，</w:t>
      </w:r>
      <w:r>
        <w:rPr>
          <w:rFonts w:hint="eastAsia" w:ascii="仿宋" w:hAnsi="仿宋" w:eastAsia="仿宋" w:cs="仿宋"/>
          <w:sz w:val="32"/>
          <w:szCs w:val="32"/>
          <w:lang w:val="en-US" w:eastAsia="zh-CN"/>
        </w:rPr>
        <w:t>每</w:t>
      </w:r>
      <w:r>
        <w:rPr>
          <w:rFonts w:hint="eastAsia" w:ascii="仿宋" w:hAnsi="仿宋" w:eastAsia="仿宋" w:cs="仿宋"/>
          <w:sz w:val="32"/>
          <w:szCs w:val="32"/>
          <w:lang w:eastAsia="zh-Hans"/>
        </w:rPr>
        <w:t>户居民家庭每月的城镇居民用水定额值为</w:t>
      </w:r>
      <w:r>
        <w:rPr>
          <w:rFonts w:ascii="仿宋" w:hAnsi="仿宋" w:eastAsia="仿宋" w:cs="仿宋"/>
          <w:sz w:val="32"/>
          <w:szCs w:val="32"/>
          <w:lang w:eastAsia="zh-Hans"/>
        </w:rPr>
        <w:t>19.47</w:t>
      </w:r>
      <w:r>
        <w:rPr>
          <w:rFonts w:hint="eastAsia" w:ascii="仿宋" w:hAnsi="仿宋" w:eastAsia="仿宋" w:cs="仿宋"/>
          <w:sz w:val="32"/>
          <w:szCs w:val="32"/>
          <w:lang w:eastAsia="zh-Hans"/>
        </w:rPr>
        <w:t>吨</w:t>
      </w:r>
      <w:r>
        <w:rPr>
          <w:rFonts w:ascii="仿宋" w:hAnsi="仿宋" w:eastAsia="仿宋" w:cs="仿宋"/>
          <w:sz w:val="32"/>
          <w:szCs w:val="32"/>
          <w:lang w:eastAsia="zh-Hans"/>
        </w:rPr>
        <w:t>（0.16*365</w:t>
      </w:r>
      <w:r>
        <w:rPr>
          <w:rFonts w:hint="eastAsia" w:ascii="仿宋" w:hAnsi="仿宋" w:eastAsia="仿宋" w:cs="仿宋"/>
          <w:sz w:val="32"/>
          <w:szCs w:val="32"/>
          <w:lang w:eastAsia="zh-Hans"/>
        </w:rPr>
        <w:t>天</w:t>
      </w:r>
      <w:r>
        <w:rPr>
          <w:rFonts w:ascii="仿宋" w:hAnsi="仿宋" w:eastAsia="仿宋" w:cs="仿宋"/>
          <w:sz w:val="32"/>
          <w:szCs w:val="32"/>
          <w:lang w:eastAsia="zh-Hans"/>
        </w:rPr>
        <w:t>/12）。</w:t>
      </w:r>
      <w:r>
        <w:rPr>
          <w:rFonts w:hint="eastAsia" w:ascii="仿宋" w:hAnsi="仿宋" w:eastAsia="仿宋" w:cs="仿宋"/>
          <w:sz w:val="32"/>
          <w:szCs w:val="32"/>
          <w:lang w:eastAsia="zh-Hans"/>
        </w:rPr>
        <w:t>为了促进节约用水</w:t>
      </w:r>
      <w:r>
        <w:rPr>
          <w:rFonts w:ascii="仿宋" w:hAnsi="仿宋" w:eastAsia="仿宋" w:cs="仿宋"/>
          <w:sz w:val="32"/>
          <w:szCs w:val="32"/>
          <w:lang w:eastAsia="zh-Hans"/>
        </w:rPr>
        <w:t>，</w:t>
      </w:r>
      <w:r>
        <w:rPr>
          <w:rFonts w:hint="eastAsia" w:ascii="仿宋" w:hAnsi="仿宋" w:eastAsia="仿宋" w:cs="仿宋"/>
          <w:sz w:val="32"/>
          <w:szCs w:val="32"/>
          <w:lang w:eastAsia="zh-Hans"/>
        </w:rPr>
        <w:t>同时考虑有些家庭人口可能超过</w:t>
      </w:r>
      <w:r>
        <w:rPr>
          <w:rFonts w:ascii="仿宋" w:hAnsi="仿宋" w:eastAsia="仿宋" w:cs="仿宋"/>
          <w:sz w:val="32"/>
          <w:szCs w:val="32"/>
          <w:lang w:eastAsia="zh-Hans"/>
        </w:rPr>
        <w:t>5</w:t>
      </w:r>
      <w:r>
        <w:rPr>
          <w:rFonts w:hint="eastAsia" w:ascii="仿宋" w:hAnsi="仿宋" w:eastAsia="仿宋" w:cs="仿宋"/>
          <w:sz w:val="32"/>
          <w:szCs w:val="32"/>
          <w:lang w:eastAsia="zh-Hans"/>
        </w:rPr>
        <w:t>人</w:t>
      </w:r>
      <w:r>
        <w:rPr>
          <w:rFonts w:ascii="仿宋" w:hAnsi="仿宋" w:eastAsia="仿宋" w:cs="仿宋"/>
          <w:sz w:val="32"/>
          <w:szCs w:val="32"/>
          <w:lang w:eastAsia="zh-Hans"/>
        </w:rPr>
        <w:t>，</w:t>
      </w:r>
      <w:r>
        <w:rPr>
          <w:rFonts w:hint="eastAsia" w:ascii="仿宋" w:hAnsi="仿宋" w:eastAsia="仿宋" w:cs="仿宋"/>
          <w:sz w:val="32"/>
          <w:szCs w:val="32"/>
          <w:lang w:eastAsia="zh-Hans"/>
        </w:rPr>
        <w:t>建议调整</w:t>
      </w:r>
      <w:r>
        <w:rPr>
          <w:rFonts w:ascii="仿宋" w:hAnsi="仿宋" w:eastAsia="仿宋" w:cs="仿宋"/>
          <w:sz w:val="32"/>
          <w:szCs w:val="32"/>
          <w:lang w:eastAsia="zh-Hans"/>
        </w:rPr>
        <w:t>每户居民家庭每月生活基本用水额度为20吨，</w:t>
      </w:r>
      <w:r>
        <w:rPr>
          <w:rFonts w:hint="eastAsia" w:ascii="仿宋" w:hAnsi="仿宋" w:eastAsia="仿宋" w:cs="仿宋"/>
          <w:sz w:val="32"/>
          <w:szCs w:val="32"/>
          <w:lang w:eastAsia="zh-Hans"/>
        </w:rPr>
        <w:t>第二阶梯用水量为每户每月超过20吨到30吨</w:t>
      </w:r>
      <w:r>
        <w:rPr>
          <w:rFonts w:ascii="仿宋" w:hAnsi="仿宋" w:eastAsia="仿宋" w:cs="仿宋"/>
          <w:sz w:val="32"/>
          <w:szCs w:val="32"/>
          <w:lang w:eastAsia="zh-Hans"/>
        </w:rPr>
        <w:t>，第三阶梯</w:t>
      </w:r>
      <w:r>
        <w:rPr>
          <w:rFonts w:hint="eastAsia" w:ascii="仿宋" w:hAnsi="仿宋" w:eastAsia="仿宋" w:cs="仿宋"/>
          <w:sz w:val="32"/>
          <w:szCs w:val="32"/>
          <w:lang w:eastAsia="zh-Hans"/>
        </w:rPr>
        <w:t>用水量为</w:t>
      </w:r>
      <w:r>
        <w:rPr>
          <w:rFonts w:ascii="仿宋" w:hAnsi="仿宋" w:eastAsia="仿宋" w:cs="仿宋"/>
          <w:sz w:val="32"/>
          <w:szCs w:val="32"/>
          <w:lang w:eastAsia="zh-Hans"/>
        </w:rPr>
        <w:t>每户每月30吨以上。</w:t>
      </w:r>
    </w:p>
    <w:p>
      <w:pPr>
        <w:numPr>
          <w:ilvl w:val="0"/>
          <w:numId w:val="0"/>
        </w:numPr>
        <w:spacing w:line="360" w:lineRule="auto"/>
        <w:ind w:firstLine="640" w:firstLineChars="200"/>
        <w:jc w:val="left"/>
        <w:rPr>
          <w:rFonts w:ascii="仿宋" w:hAnsi="仿宋" w:eastAsia="仿宋" w:cs="仿宋"/>
          <w:sz w:val="32"/>
          <w:szCs w:val="32"/>
          <w:lang w:eastAsia="zh-Hans"/>
        </w:rPr>
      </w:pPr>
      <w:r>
        <w:rPr>
          <w:rFonts w:hint="default" w:ascii="仿宋" w:hAnsi="仿宋" w:eastAsia="仿宋" w:cs="仿宋"/>
          <w:sz w:val="32"/>
          <w:szCs w:val="32"/>
          <w:lang w:eastAsia="zh-Hans"/>
        </w:rPr>
        <w:t>2、</w:t>
      </w:r>
      <w:r>
        <w:rPr>
          <w:rFonts w:hint="eastAsia" w:ascii="仿宋" w:hAnsi="仿宋" w:eastAsia="仿宋" w:cs="仿宋"/>
          <w:sz w:val="32"/>
          <w:szCs w:val="32"/>
          <w:lang w:eastAsia="zh-Hans"/>
        </w:rPr>
        <w:t>根据对海南</w:t>
      </w:r>
      <w:r>
        <w:rPr>
          <w:rFonts w:ascii="仿宋" w:hAnsi="仿宋" w:eastAsia="仿宋" w:cs="仿宋"/>
          <w:sz w:val="32"/>
          <w:szCs w:val="32"/>
          <w:lang w:eastAsia="zh-Hans"/>
        </w:rPr>
        <w:t>19</w:t>
      </w:r>
      <w:r>
        <w:rPr>
          <w:rFonts w:hint="eastAsia" w:ascii="仿宋" w:hAnsi="仿宋" w:eastAsia="仿宋" w:cs="仿宋"/>
          <w:sz w:val="32"/>
          <w:szCs w:val="32"/>
          <w:lang w:eastAsia="zh-Hans"/>
        </w:rPr>
        <w:t>个市县的供水价格</w:t>
      </w:r>
      <w:r>
        <w:rPr>
          <w:rFonts w:ascii="仿宋" w:hAnsi="仿宋" w:eastAsia="仿宋" w:cs="仿宋"/>
          <w:sz w:val="32"/>
          <w:szCs w:val="32"/>
          <w:lang w:eastAsia="zh-Hans"/>
        </w:rPr>
        <w:t>（</w:t>
      </w:r>
      <w:r>
        <w:rPr>
          <w:rFonts w:hint="eastAsia" w:ascii="仿宋" w:hAnsi="仿宋" w:eastAsia="仿宋" w:cs="仿宋"/>
          <w:sz w:val="32"/>
          <w:szCs w:val="32"/>
          <w:lang w:eastAsia="zh-Hans"/>
        </w:rPr>
        <w:t>详见“附件</w:t>
      </w:r>
      <w:r>
        <w:rPr>
          <w:rFonts w:ascii="仿宋" w:hAnsi="仿宋" w:eastAsia="仿宋" w:cs="仿宋"/>
          <w:sz w:val="32"/>
          <w:szCs w:val="32"/>
          <w:lang w:eastAsia="zh-Hans"/>
        </w:rPr>
        <w:t>15</w:t>
      </w:r>
      <w:r>
        <w:rPr>
          <w:rFonts w:hint="eastAsia" w:ascii="仿宋" w:hAnsi="仿宋" w:eastAsia="仿宋" w:cs="仿宋"/>
          <w:sz w:val="32"/>
          <w:szCs w:val="32"/>
          <w:lang w:eastAsia="zh-Hans"/>
        </w:rPr>
        <w:t>”</w:t>
      </w:r>
      <w:r>
        <w:rPr>
          <w:rFonts w:ascii="仿宋" w:hAnsi="仿宋" w:eastAsia="仿宋" w:cs="仿宋"/>
          <w:sz w:val="32"/>
          <w:szCs w:val="32"/>
          <w:lang w:eastAsia="zh-Hans"/>
        </w:rPr>
        <w:t>）</w:t>
      </w:r>
      <w:r>
        <w:rPr>
          <w:rFonts w:hint="eastAsia" w:ascii="仿宋" w:hAnsi="仿宋" w:eastAsia="仿宋" w:cs="仿宋"/>
          <w:sz w:val="32"/>
          <w:szCs w:val="32"/>
          <w:lang w:eastAsia="zh-Hans"/>
        </w:rPr>
        <w:t>进行</w:t>
      </w:r>
      <w:r>
        <w:rPr>
          <w:rFonts w:hint="eastAsia" w:ascii="仿宋" w:hAnsi="仿宋" w:eastAsia="仿宋" w:cs="仿宋"/>
          <w:sz w:val="32"/>
          <w:szCs w:val="32"/>
          <w:lang w:val="en-US" w:eastAsia="zh-CN"/>
        </w:rPr>
        <w:t>统计</w:t>
      </w:r>
      <w:r>
        <w:rPr>
          <w:rFonts w:ascii="仿宋" w:hAnsi="仿宋" w:eastAsia="仿宋" w:cs="仿宋"/>
          <w:sz w:val="32"/>
          <w:szCs w:val="32"/>
          <w:lang w:eastAsia="zh-Hans"/>
        </w:rPr>
        <w:t>，</w:t>
      </w:r>
      <w:r>
        <w:rPr>
          <w:rFonts w:hint="eastAsia" w:ascii="仿宋" w:hAnsi="仿宋" w:eastAsia="仿宋" w:cs="仿宋"/>
          <w:sz w:val="32"/>
          <w:szCs w:val="32"/>
          <w:lang w:eastAsia="zh-Hans"/>
        </w:rPr>
        <w:t>发现有</w:t>
      </w:r>
      <w:r>
        <w:rPr>
          <w:rFonts w:ascii="仿宋" w:hAnsi="仿宋" w:eastAsia="仿宋" w:cs="仿宋"/>
          <w:sz w:val="32"/>
          <w:szCs w:val="32"/>
          <w:lang w:eastAsia="zh-Hans"/>
        </w:rPr>
        <w:t>11</w:t>
      </w:r>
      <w:r>
        <w:rPr>
          <w:rFonts w:hint="eastAsia" w:ascii="仿宋" w:hAnsi="仿宋" w:eastAsia="仿宋" w:cs="仿宋"/>
          <w:sz w:val="32"/>
          <w:szCs w:val="32"/>
          <w:lang w:eastAsia="zh-Hans"/>
        </w:rPr>
        <w:t>个市县特种用水售价在</w:t>
      </w:r>
      <w:r>
        <w:rPr>
          <w:rFonts w:ascii="仿宋" w:hAnsi="仿宋" w:eastAsia="仿宋" w:cs="仿宋"/>
          <w:sz w:val="32"/>
          <w:szCs w:val="32"/>
          <w:lang w:eastAsia="zh-Hans"/>
        </w:rPr>
        <w:t>4.5</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吨以上</w:t>
      </w:r>
      <w:r>
        <w:rPr>
          <w:rFonts w:ascii="仿宋" w:hAnsi="仿宋" w:eastAsia="仿宋" w:cs="仿宋"/>
          <w:sz w:val="32"/>
          <w:szCs w:val="32"/>
          <w:lang w:eastAsia="zh-Hans"/>
        </w:rPr>
        <w:t>，</w:t>
      </w:r>
      <w:r>
        <w:rPr>
          <w:rFonts w:hint="eastAsia" w:ascii="仿宋" w:hAnsi="仿宋" w:eastAsia="仿宋" w:cs="仿宋"/>
          <w:sz w:val="32"/>
          <w:szCs w:val="32"/>
          <w:lang w:eastAsia="zh-Hans"/>
        </w:rPr>
        <w:t>海口市更是高达</w:t>
      </w:r>
      <w:r>
        <w:rPr>
          <w:rFonts w:ascii="仿宋" w:hAnsi="仿宋" w:eastAsia="仿宋" w:cs="仿宋"/>
          <w:sz w:val="32"/>
          <w:szCs w:val="32"/>
          <w:lang w:eastAsia="zh-Hans"/>
        </w:rPr>
        <w:t>10</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r>
        <w:rPr>
          <w:rFonts w:ascii="仿宋" w:hAnsi="仿宋" w:eastAsia="仿宋" w:cs="仿宋"/>
          <w:sz w:val="32"/>
          <w:szCs w:val="32"/>
          <w:lang w:eastAsia="zh-Hans"/>
        </w:rPr>
        <w:t>，</w:t>
      </w:r>
      <w:r>
        <w:rPr>
          <w:rFonts w:hint="eastAsia" w:ascii="仿宋" w:hAnsi="仿宋" w:eastAsia="仿宋" w:cs="仿宋"/>
          <w:sz w:val="32"/>
          <w:szCs w:val="32"/>
          <w:lang w:eastAsia="zh-Hans"/>
        </w:rPr>
        <w:t>为了促进节约用水，建议特种用水售价定议为</w:t>
      </w:r>
      <w:r>
        <w:rPr>
          <w:rFonts w:ascii="仿宋" w:hAnsi="仿宋" w:eastAsia="仿宋" w:cs="仿宋"/>
          <w:sz w:val="32"/>
          <w:szCs w:val="32"/>
          <w:lang w:eastAsia="zh-Hans"/>
        </w:rPr>
        <w:t>4.5</w:t>
      </w:r>
      <w:r>
        <w:rPr>
          <w:rFonts w:hint="eastAsia" w:ascii="仿宋" w:hAnsi="仿宋" w:eastAsia="仿宋" w:cs="仿宋"/>
          <w:sz w:val="32"/>
          <w:szCs w:val="32"/>
          <w:lang w:eastAsia="zh-Hans"/>
        </w:rPr>
        <w:t>元</w:t>
      </w:r>
      <w:r>
        <w:rPr>
          <w:rFonts w:ascii="仿宋" w:hAnsi="仿宋" w:eastAsia="仿宋" w:cs="仿宋"/>
          <w:sz w:val="32"/>
          <w:szCs w:val="32"/>
          <w:lang w:eastAsia="zh-Hans"/>
        </w:rPr>
        <w:t>/</w:t>
      </w:r>
      <w:r>
        <w:rPr>
          <w:rFonts w:hint="eastAsia" w:ascii="仿宋" w:hAnsi="仿宋" w:eastAsia="仿宋" w:cs="仿宋"/>
          <w:sz w:val="32"/>
          <w:szCs w:val="32"/>
          <w:lang w:eastAsia="zh-Hans"/>
        </w:rPr>
        <w:t>吨</w:t>
      </w:r>
      <w:r>
        <w:rPr>
          <w:rFonts w:ascii="仿宋" w:hAnsi="仿宋" w:eastAsia="仿宋" w:cs="仿宋"/>
          <w:sz w:val="32"/>
          <w:szCs w:val="32"/>
          <w:lang w:eastAsia="zh-Hans"/>
        </w:rPr>
        <w:t>。</w:t>
      </w:r>
    </w:p>
    <w:p>
      <w:pPr>
        <w:numPr>
          <w:ilvl w:val="0"/>
          <w:numId w:val="0"/>
        </w:numPr>
        <w:spacing w:line="360" w:lineRule="auto"/>
        <w:ind w:firstLine="640" w:firstLineChars="200"/>
        <w:jc w:val="left"/>
        <w:rPr>
          <w:rFonts w:hint="default" w:ascii="仿宋" w:hAnsi="仿宋" w:eastAsia="仿宋" w:cs="仿宋"/>
          <w:sz w:val="32"/>
          <w:szCs w:val="32"/>
          <w:lang w:eastAsia="zh-Hans"/>
        </w:rPr>
      </w:pPr>
      <w:r>
        <w:rPr>
          <w:rFonts w:hint="default" w:ascii="仿宋" w:hAnsi="仿宋" w:eastAsia="仿宋" w:cs="仿宋"/>
          <w:sz w:val="32"/>
          <w:szCs w:val="32"/>
          <w:lang w:eastAsia="zh-Hans"/>
        </w:rPr>
        <w:t>3、屯昌县2016年人均可支配收入为16876元，2021年人均可支配收入为25621元，人均可支配收入增长了51.82%。</w:t>
      </w:r>
    </w:p>
    <w:p>
      <w:pPr>
        <w:spacing w:line="360" w:lineRule="auto"/>
        <w:ind w:firstLine="640" w:firstLineChars="200"/>
        <w:jc w:val="left"/>
        <w:rPr>
          <w:rFonts w:ascii="仿宋" w:hAnsi="仿宋" w:eastAsia="仿宋" w:cs="仿宋"/>
          <w:sz w:val="32"/>
          <w:szCs w:val="32"/>
          <w:lang w:eastAsia="zh-Hans"/>
        </w:rPr>
      </w:pPr>
      <w:r>
        <w:rPr>
          <w:rFonts w:hint="default" w:ascii="仿宋" w:hAnsi="仿宋" w:eastAsia="仿宋" w:cs="仿宋"/>
          <w:sz w:val="32"/>
          <w:szCs w:val="32"/>
          <w:lang w:eastAsia="zh-Hans"/>
        </w:rPr>
        <w:t>4、《海南省城镇供水价格管理实施细则》第十二条规定：“分用户类别供水价格，应当以供水企业平均供水价格、当地用水结构为基础，按照居民生活用水保本微利、其他用水合理盈利的原则，统筹考虑当地供水事业发展需要、促进节约用水、社会承受能力等因素核定。”</w:t>
      </w:r>
      <w:r>
        <w:rPr>
          <w:rFonts w:hint="eastAsia" w:ascii="仿宋" w:hAnsi="仿宋" w:eastAsia="仿宋" w:cs="仿宋"/>
          <w:sz w:val="32"/>
          <w:szCs w:val="32"/>
          <w:lang w:val="en-US" w:eastAsia="zh-Hans"/>
        </w:rPr>
        <w:t>建议</w:t>
      </w:r>
      <w:r>
        <w:rPr>
          <w:rFonts w:hint="default" w:ascii="仿宋" w:hAnsi="仿宋" w:eastAsia="仿宋" w:cs="仿宋"/>
          <w:sz w:val="32"/>
          <w:szCs w:val="32"/>
          <w:lang w:eastAsia="zh-Hans"/>
        </w:rPr>
        <w:t>分用户类别供水价格</w:t>
      </w:r>
      <w:r>
        <w:rPr>
          <w:rFonts w:hint="eastAsia" w:ascii="仿宋" w:hAnsi="仿宋" w:eastAsia="仿宋" w:cs="仿宋"/>
          <w:sz w:val="32"/>
          <w:szCs w:val="32"/>
          <w:lang w:val="en-US" w:eastAsia="zh-Hans"/>
        </w:rPr>
        <w:t>定价方案如下</w:t>
      </w:r>
      <w:r>
        <w:rPr>
          <w:rFonts w:hint="default" w:ascii="仿宋" w:hAnsi="仿宋" w:eastAsia="仿宋" w:cs="仿宋"/>
          <w:sz w:val="32"/>
          <w:szCs w:val="32"/>
          <w:lang w:eastAsia="zh-Hans"/>
        </w:rPr>
        <w:t>：</w:t>
      </w:r>
    </w:p>
    <w:p>
      <w:pPr>
        <w:spacing w:line="360" w:lineRule="auto"/>
        <w:ind w:firstLine="640" w:firstLineChars="200"/>
        <w:jc w:val="left"/>
        <w:rPr>
          <w:rFonts w:hint="default" w:ascii="仿宋" w:hAnsi="仿宋" w:eastAsia="仿宋" w:cs="仿宋"/>
          <w:sz w:val="32"/>
          <w:szCs w:val="32"/>
          <w:lang w:eastAsia="zh-Hans"/>
        </w:rPr>
      </w:pPr>
      <w:r>
        <w:rPr>
          <w:rFonts w:hint="eastAsia" w:ascii="仿宋" w:hAnsi="仿宋" w:eastAsia="仿宋" w:cs="仿宋"/>
          <w:sz w:val="32"/>
          <w:szCs w:val="32"/>
          <w:lang w:val="en-US" w:eastAsia="zh-Hans"/>
        </w:rPr>
        <w:t>方案一</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根据以</w:t>
      </w:r>
      <w:r>
        <w:rPr>
          <w:rFonts w:hint="default" w:ascii="仿宋" w:hAnsi="仿宋" w:eastAsia="仿宋" w:cs="仿宋"/>
          <w:sz w:val="32"/>
          <w:szCs w:val="32"/>
          <w:lang w:eastAsia="zh-Hans"/>
        </w:rPr>
        <w:t>供水企业平均供水价格、当地用水结构为基础</w:t>
      </w:r>
      <w:r>
        <w:rPr>
          <w:rFonts w:hint="eastAsia" w:ascii="仿宋" w:hAnsi="仿宋" w:eastAsia="仿宋" w:cs="仿宋"/>
          <w:sz w:val="32"/>
          <w:szCs w:val="32"/>
          <w:lang w:val="en-US" w:eastAsia="zh-Hans"/>
        </w:rPr>
        <w:t>计算结果</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结合上述第</w:t>
      </w:r>
      <w:r>
        <w:rPr>
          <w:rFonts w:hint="default" w:ascii="仿宋" w:hAnsi="仿宋" w:eastAsia="仿宋" w:cs="仿宋"/>
          <w:sz w:val="32"/>
          <w:szCs w:val="32"/>
          <w:lang w:eastAsia="zh-Hans"/>
        </w:rPr>
        <w:t>1、2</w:t>
      </w:r>
      <w:r>
        <w:rPr>
          <w:rFonts w:hint="eastAsia" w:ascii="仿宋" w:hAnsi="仿宋" w:eastAsia="仿宋" w:cs="仿宋"/>
          <w:sz w:val="32"/>
          <w:szCs w:val="32"/>
          <w:lang w:val="en-US" w:eastAsia="zh-Hans"/>
        </w:rPr>
        <w:t>点</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建议</w:t>
      </w:r>
      <w:r>
        <w:rPr>
          <w:rFonts w:hint="default" w:ascii="仿宋" w:hAnsi="仿宋" w:eastAsia="仿宋" w:cs="仿宋"/>
          <w:sz w:val="32"/>
          <w:szCs w:val="32"/>
          <w:lang w:eastAsia="zh-Hans"/>
        </w:rPr>
        <w:t>分用户类别供水价格</w:t>
      </w:r>
      <w:r>
        <w:rPr>
          <w:rFonts w:hint="eastAsia" w:ascii="仿宋" w:hAnsi="仿宋" w:eastAsia="仿宋" w:cs="仿宋"/>
          <w:sz w:val="32"/>
          <w:szCs w:val="32"/>
          <w:lang w:val="en-US" w:eastAsia="zh-Hans"/>
        </w:rPr>
        <w:t>如下</w:t>
      </w:r>
      <w:r>
        <w:rPr>
          <w:rFonts w:hint="default" w:ascii="仿宋" w:hAnsi="仿宋" w:eastAsia="仿宋" w:cs="仿宋"/>
          <w:sz w:val="32"/>
          <w:szCs w:val="32"/>
          <w:lang w:eastAsia="zh-Hans"/>
        </w:rPr>
        <w:t>：</w:t>
      </w:r>
    </w:p>
    <w:p>
      <w:pPr>
        <w:spacing w:line="240" w:lineRule="exact"/>
        <w:ind w:firstLine="7500" w:firstLineChars="5000"/>
        <w:jc w:val="left"/>
        <w:rPr>
          <w:rFonts w:ascii="仿宋" w:hAnsi="仿宋" w:eastAsia="仿宋" w:cs="仿宋"/>
          <w:sz w:val="32"/>
          <w:szCs w:val="32"/>
          <w:lang w:eastAsia="zh-Hans"/>
        </w:rPr>
      </w:pPr>
      <w:r>
        <w:rPr>
          <w:rFonts w:hint="eastAsia" w:ascii="仿宋" w:hAnsi="仿宋" w:eastAsia="仿宋" w:cs="仿宋"/>
          <w:sz w:val="15"/>
          <w:szCs w:val="15"/>
          <w:lang w:eastAsia="zh-Hans"/>
        </w:rPr>
        <w:t>单位</w:t>
      </w:r>
      <w:r>
        <w:rPr>
          <w:rFonts w:ascii="仿宋" w:hAnsi="仿宋" w:eastAsia="仿宋" w:cs="仿宋"/>
          <w:sz w:val="15"/>
          <w:szCs w:val="15"/>
          <w:lang w:eastAsia="zh-Hans"/>
        </w:rPr>
        <w:t>：</w:t>
      </w:r>
      <w:r>
        <w:rPr>
          <w:rFonts w:hint="eastAsia" w:ascii="仿宋" w:hAnsi="仿宋" w:eastAsia="仿宋" w:cs="仿宋"/>
          <w:sz w:val="15"/>
          <w:szCs w:val="15"/>
          <w:lang w:eastAsia="zh-Hans"/>
        </w:rPr>
        <w:t>元</w:t>
      </w:r>
      <w:r>
        <w:rPr>
          <w:rFonts w:ascii="仿宋" w:hAnsi="仿宋" w:eastAsia="仿宋" w:cs="仿宋"/>
          <w:sz w:val="15"/>
          <w:szCs w:val="15"/>
          <w:lang w:eastAsia="zh-Hans"/>
        </w:rPr>
        <w:t>/</w:t>
      </w:r>
      <w:r>
        <w:rPr>
          <w:rFonts w:hint="eastAsia" w:ascii="仿宋" w:hAnsi="仿宋" w:eastAsia="仿宋" w:cs="仿宋"/>
          <w:sz w:val="15"/>
          <w:szCs w:val="15"/>
          <w:lang w:eastAsia="zh-Hans"/>
        </w:rPr>
        <w:t>吨</w:t>
      </w:r>
    </w:p>
    <w:tbl>
      <w:tblPr>
        <w:tblStyle w:val="10"/>
        <w:tblW w:w="8590" w:type="dxa"/>
        <w:tblInd w:w="91" w:type="dxa"/>
        <w:tblLayout w:type="fixed"/>
        <w:tblCellMar>
          <w:top w:w="0" w:type="dxa"/>
          <w:left w:w="108" w:type="dxa"/>
          <w:bottom w:w="0" w:type="dxa"/>
          <w:right w:w="108" w:type="dxa"/>
        </w:tblCellMar>
      </w:tblPr>
      <w:tblGrid>
        <w:gridCol w:w="480"/>
        <w:gridCol w:w="4396"/>
        <w:gridCol w:w="1216"/>
        <w:gridCol w:w="1349"/>
        <w:gridCol w:w="1149"/>
      </w:tblGrid>
      <w:tr>
        <w:tblPrEx>
          <w:tblCellMar>
            <w:top w:w="0" w:type="dxa"/>
            <w:left w:w="108" w:type="dxa"/>
            <w:bottom w:w="0" w:type="dxa"/>
            <w:right w:w="108" w:type="dxa"/>
          </w:tblCellMar>
        </w:tblPrEx>
        <w:trPr>
          <w:trHeight w:val="510" w:hRule="atLeast"/>
        </w:trPr>
        <w:tc>
          <w:tcPr>
            <w:tcW w:w="4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用户类别</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拟调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价格</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价格</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调整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幅度</w:t>
            </w:r>
          </w:p>
        </w:tc>
      </w:tr>
      <w:tr>
        <w:tblPrEx>
          <w:tblCellMar>
            <w:top w:w="0" w:type="dxa"/>
            <w:left w:w="108" w:type="dxa"/>
            <w:bottom w:w="0" w:type="dxa"/>
            <w:right w:w="108" w:type="dxa"/>
          </w:tblCellMar>
        </w:tblPrEx>
        <w:trPr>
          <w:trHeight w:val="51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水</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第一阶梯 每户每月20吨及以下</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1.87</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16.88%</w:t>
            </w:r>
          </w:p>
        </w:tc>
      </w:tr>
      <w:tr>
        <w:tblPrEx>
          <w:tblCellMar>
            <w:top w:w="0" w:type="dxa"/>
            <w:left w:w="108" w:type="dxa"/>
            <w:bottom w:w="0" w:type="dxa"/>
            <w:right w:w="108" w:type="dxa"/>
          </w:tblCellMar>
        </w:tblPrEx>
        <w:trPr>
          <w:trHeight w:val="51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ascii="仿宋" w:hAnsi="仿宋" w:eastAsia="仿宋" w:cs="仿宋"/>
                <w:color w:val="000000"/>
                <w:sz w:val="24"/>
                <w:szCs w:val="24"/>
              </w:rPr>
            </w:pP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第二阶梯 每户每月超过20吨到30吨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2.81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17.08%</w:t>
            </w:r>
          </w:p>
        </w:tc>
      </w:tr>
      <w:tr>
        <w:tblPrEx>
          <w:tblCellMar>
            <w:top w:w="0" w:type="dxa"/>
            <w:left w:w="108" w:type="dxa"/>
            <w:bottom w:w="0" w:type="dxa"/>
            <w:right w:w="108" w:type="dxa"/>
          </w:tblCellMar>
        </w:tblPrEx>
        <w:trPr>
          <w:trHeight w:val="51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ascii="仿宋" w:hAnsi="仿宋" w:eastAsia="仿宋" w:cs="仿宋"/>
                <w:color w:val="000000"/>
                <w:sz w:val="24"/>
                <w:szCs w:val="24"/>
              </w:rPr>
            </w:pP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第三阶梯 每户每月30吨以上</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5.61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4.8</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16.88%</w:t>
            </w:r>
          </w:p>
        </w:tc>
      </w:tr>
      <w:tr>
        <w:tblPrEx>
          <w:tblCellMar>
            <w:top w:w="0" w:type="dxa"/>
            <w:left w:w="108" w:type="dxa"/>
            <w:bottom w:w="0" w:type="dxa"/>
            <w:right w:w="108" w:type="dxa"/>
          </w:tblCellMar>
        </w:tblPrEx>
        <w:trPr>
          <w:trHeight w:val="51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ascii="仿宋" w:hAnsi="仿宋" w:eastAsia="仿宋" w:cs="仿宋"/>
                <w:color w:val="000000"/>
                <w:sz w:val="24"/>
                <w:szCs w:val="24"/>
              </w:rPr>
            </w:pP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合表用户</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1.8</w:t>
            </w:r>
            <w:r>
              <w:rPr>
                <w:rFonts w:hint="eastAsia" w:ascii="仿宋" w:hAnsi="仿宋" w:eastAsia="仿宋" w:cs="仿宋"/>
                <w:color w:val="auto"/>
                <w:kern w:val="0"/>
                <w:sz w:val="24"/>
                <w:szCs w:val="24"/>
                <w:lang w:val="en-US" w:eastAsia="zh-CN" w:bidi="ar"/>
              </w:rPr>
              <w:t>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1.61</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17.39%</w:t>
            </w:r>
          </w:p>
        </w:tc>
      </w:tr>
      <w:tr>
        <w:tblPrEx>
          <w:tblCellMar>
            <w:top w:w="0" w:type="dxa"/>
            <w:left w:w="108" w:type="dxa"/>
            <w:bottom w:w="0" w:type="dxa"/>
            <w:right w:w="108" w:type="dxa"/>
          </w:tblCellMar>
        </w:tblPrEx>
        <w:trPr>
          <w:trHeight w:val="510" w:hRule="atLeast"/>
        </w:trPr>
        <w:tc>
          <w:tcPr>
            <w:tcW w:w="4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非居民用水</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17.50%</w:t>
            </w:r>
          </w:p>
        </w:tc>
      </w:tr>
      <w:tr>
        <w:tblPrEx>
          <w:tblCellMar>
            <w:top w:w="0" w:type="dxa"/>
            <w:left w:w="108" w:type="dxa"/>
            <w:bottom w:w="0" w:type="dxa"/>
            <w:right w:w="108" w:type="dxa"/>
          </w:tblCellMar>
        </w:tblPrEx>
        <w:trPr>
          <w:trHeight w:val="510" w:hRule="atLeast"/>
        </w:trPr>
        <w:tc>
          <w:tcPr>
            <w:tcW w:w="4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特种用水</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40.63%</w:t>
            </w:r>
          </w:p>
        </w:tc>
      </w:tr>
    </w:tbl>
    <w:p>
      <w:pPr>
        <w:numPr>
          <w:ilvl w:val="0"/>
          <w:numId w:val="0"/>
        </w:numPr>
        <w:spacing w:line="360" w:lineRule="auto"/>
        <w:ind w:firstLine="640" w:firstLineChars="200"/>
        <w:jc w:val="left"/>
        <w:outlineLvl w:val="9"/>
        <w:rPr>
          <w:rFonts w:hint="default" w:ascii="仿宋" w:hAnsi="仿宋" w:eastAsia="仿宋" w:cs="仿宋"/>
          <w:sz w:val="32"/>
          <w:szCs w:val="32"/>
          <w:highlight w:val="none"/>
          <w:lang w:eastAsia="zh-Hans"/>
        </w:rPr>
      </w:pPr>
      <w:r>
        <w:rPr>
          <w:rFonts w:hint="eastAsia" w:ascii="仿宋" w:hAnsi="仿宋" w:eastAsia="仿宋" w:cs="仿宋"/>
          <w:sz w:val="32"/>
          <w:szCs w:val="32"/>
          <w:highlight w:val="none"/>
          <w:lang w:eastAsia="zh-Hans"/>
        </w:rPr>
        <w:t>方案二</w:t>
      </w:r>
      <w:r>
        <w:rPr>
          <w:rFonts w:hint="default" w:ascii="仿宋" w:hAnsi="仿宋" w:eastAsia="仿宋" w:cs="仿宋"/>
          <w:sz w:val="32"/>
          <w:szCs w:val="32"/>
          <w:highlight w:val="none"/>
          <w:lang w:eastAsia="zh-Hans"/>
        </w:rPr>
        <w:t>：</w:t>
      </w:r>
      <w:r>
        <w:rPr>
          <w:rFonts w:hint="eastAsia" w:ascii="仿宋" w:hAnsi="仿宋" w:eastAsia="仿宋" w:cs="仿宋"/>
          <w:sz w:val="32"/>
          <w:szCs w:val="32"/>
          <w:highlight w:val="none"/>
          <w:lang w:val="en-US" w:eastAsia="zh-Hans"/>
        </w:rPr>
        <w:t>参考</w:t>
      </w:r>
      <w:r>
        <w:rPr>
          <w:rFonts w:hint="default" w:ascii="仿宋" w:hAnsi="仿宋" w:eastAsia="仿宋" w:cs="仿宋"/>
          <w:sz w:val="32"/>
          <w:szCs w:val="32"/>
          <w:highlight w:val="none"/>
          <w:lang w:eastAsia="zh-Hans"/>
        </w:rPr>
        <w:t>两部制水价</w:t>
      </w:r>
      <w:r>
        <w:rPr>
          <w:rFonts w:hint="eastAsia" w:ascii="仿宋" w:hAnsi="仿宋" w:eastAsia="仿宋" w:cs="仿宋"/>
          <w:sz w:val="32"/>
          <w:szCs w:val="32"/>
          <w:highlight w:val="none"/>
          <w:lang w:val="en-US" w:eastAsia="zh-Hans"/>
        </w:rPr>
        <w:t>制度计算</w:t>
      </w:r>
      <w:r>
        <w:rPr>
          <w:rFonts w:hint="default" w:ascii="仿宋" w:hAnsi="仿宋" w:eastAsia="仿宋" w:cs="仿宋"/>
          <w:sz w:val="32"/>
          <w:szCs w:val="32"/>
          <w:highlight w:val="none"/>
          <w:lang w:eastAsia="zh-Hans"/>
        </w:rPr>
        <w:t>的结果，</w:t>
      </w:r>
      <w:r>
        <w:rPr>
          <w:rFonts w:hint="eastAsia" w:ascii="仿宋" w:hAnsi="仿宋" w:eastAsia="仿宋" w:cs="仿宋"/>
          <w:sz w:val="32"/>
          <w:szCs w:val="32"/>
          <w:highlight w:val="none"/>
          <w:lang w:val="en-US" w:eastAsia="zh-Hans"/>
        </w:rPr>
        <w:t>综合</w:t>
      </w:r>
      <w:r>
        <w:rPr>
          <w:rFonts w:hint="default" w:ascii="仿宋" w:hAnsi="仿宋" w:eastAsia="仿宋" w:cs="仿宋"/>
          <w:sz w:val="32"/>
          <w:szCs w:val="32"/>
          <w:lang w:eastAsia="zh-Hans"/>
        </w:rPr>
        <w:t>考虑当地供水事业发展需要</w:t>
      </w:r>
      <w:r>
        <w:rPr>
          <w:rFonts w:hint="eastAsia" w:ascii="仿宋" w:hAnsi="仿宋" w:eastAsia="仿宋" w:cs="仿宋"/>
          <w:sz w:val="32"/>
          <w:szCs w:val="32"/>
          <w:lang w:val="en-US" w:eastAsia="zh-Hans"/>
        </w:rPr>
        <w:t>和</w:t>
      </w:r>
      <w:r>
        <w:rPr>
          <w:rFonts w:hint="default" w:ascii="仿宋" w:hAnsi="仿宋" w:eastAsia="仿宋" w:cs="仿宋"/>
          <w:sz w:val="32"/>
          <w:szCs w:val="32"/>
          <w:lang w:eastAsia="zh-Hans"/>
        </w:rPr>
        <w:t>社会承受能力，</w:t>
      </w:r>
      <w:r>
        <w:rPr>
          <w:rFonts w:hint="eastAsia" w:ascii="仿宋" w:hAnsi="仿宋" w:eastAsia="仿宋" w:cs="仿宋"/>
          <w:sz w:val="32"/>
          <w:szCs w:val="32"/>
          <w:lang w:val="en-US" w:eastAsia="zh-Hans"/>
        </w:rPr>
        <w:t>建议</w:t>
      </w:r>
      <w:r>
        <w:rPr>
          <w:rFonts w:hint="default" w:ascii="仿宋" w:hAnsi="仿宋" w:eastAsia="仿宋" w:cs="仿宋"/>
          <w:sz w:val="32"/>
          <w:szCs w:val="32"/>
          <w:lang w:eastAsia="zh-Hans"/>
        </w:rPr>
        <w:t>分用户类别供水价格</w:t>
      </w:r>
      <w:r>
        <w:rPr>
          <w:rFonts w:hint="eastAsia" w:ascii="仿宋" w:hAnsi="仿宋" w:eastAsia="仿宋" w:cs="仿宋"/>
          <w:sz w:val="32"/>
          <w:szCs w:val="32"/>
          <w:lang w:val="en-US" w:eastAsia="zh-Hans"/>
        </w:rPr>
        <w:t>如下</w:t>
      </w:r>
      <w:r>
        <w:rPr>
          <w:rFonts w:hint="default" w:ascii="仿宋" w:hAnsi="仿宋" w:eastAsia="仿宋" w:cs="仿宋"/>
          <w:sz w:val="32"/>
          <w:szCs w:val="32"/>
          <w:lang w:eastAsia="zh-Hans"/>
        </w:rPr>
        <w:t>：</w:t>
      </w:r>
    </w:p>
    <w:p>
      <w:pPr>
        <w:spacing w:line="240" w:lineRule="exact"/>
        <w:ind w:firstLine="7500" w:firstLineChars="5000"/>
        <w:jc w:val="left"/>
        <w:rPr>
          <w:rFonts w:ascii="仿宋" w:hAnsi="仿宋" w:eastAsia="仿宋" w:cs="仿宋"/>
          <w:sz w:val="15"/>
          <w:szCs w:val="15"/>
          <w:lang w:eastAsia="zh-Hans"/>
        </w:rPr>
      </w:pPr>
      <w:r>
        <w:rPr>
          <w:rFonts w:hint="eastAsia" w:ascii="仿宋" w:hAnsi="仿宋" w:eastAsia="仿宋" w:cs="仿宋"/>
          <w:sz w:val="15"/>
          <w:szCs w:val="15"/>
          <w:lang w:eastAsia="zh-Hans"/>
        </w:rPr>
        <w:t>单位</w:t>
      </w:r>
      <w:r>
        <w:rPr>
          <w:rFonts w:ascii="仿宋" w:hAnsi="仿宋" w:eastAsia="仿宋" w:cs="仿宋"/>
          <w:sz w:val="15"/>
          <w:szCs w:val="15"/>
          <w:lang w:eastAsia="zh-Hans"/>
        </w:rPr>
        <w:t>：</w:t>
      </w:r>
      <w:r>
        <w:rPr>
          <w:rFonts w:hint="eastAsia" w:ascii="仿宋" w:hAnsi="仿宋" w:eastAsia="仿宋" w:cs="仿宋"/>
          <w:sz w:val="15"/>
          <w:szCs w:val="15"/>
          <w:lang w:eastAsia="zh-Hans"/>
        </w:rPr>
        <w:t>元</w:t>
      </w:r>
      <w:r>
        <w:rPr>
          <w:rFonts w:ascii="仿宋" w:hAnsi="仿宋" w:eastAsia="仿宋" w:cs="仿宋"/>
          <w:sz w:val="15"/>
          <w:szCs w:val="15"/>
          <w:lang w:eastAsia="zh-Hans"/>
        </w:rPr>
        <w:t>/</w:t>
      </w:r>
      <w:r>
        <w:rPr>
          <w:rFonts w:hint="eastAsia" w:ascii="仿宋" w:hAnsi="仿宋" w:eastAsia="仿宋" w:cs="仿宋"/>
          <w:sz w:val="15"/>
          <w:szCs w:val="15"/>
          <w:lang w:eastAsia="zh-Hans"/>
        </w:rPr>
        <w:t>吨</w:t>
      </w:r>
    </w:p>
    <w:tbl>
      <w:tblPr>
        <w:tblStyle w:val="10"/>
        <w:tblW w:w="859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4422"/>
        <w:gridCol w:w="1223"/>
        <w:gridCol w:w="1344"/>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8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用户类别</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拟调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价格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价格</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第一阶梯 每户每月24吨及以下</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r>
              <w:rPr>
                <w:rFonts w:hint="default" w:ascii="仿宋" w:hAnsi="仿宋" w:eastAsia="仿宋" w:cs="仿宋"/>
                <w:i w:val="0"/>
                <w:iCs w:val="0"/>
                <w:color w:val="000000"/>
                <w:kern w:val="0"/>
                <w:sz w:val="24"/>
                <w:szCs w:val="24"/>
                <w:u w:val="none"/>
                <w:lang w:eastAsia="zh-CN" w:bidi="ar"/>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第二阶梯 每户每月超过24吨到36吨</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2.82 </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第三阶梯 每户每月36吨以上</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5.64</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合表用户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非居民用水</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3.36</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特种用水</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40.63%</w:t>
            </w:r>
          </w:p>
        </w:tc>
      </w:tr>
    </w:tbl>
    <w:p>
      <w:pPr>
        <w:spacing w:line="360" w:lineRule="auto"/>
        <w:ind w:firstLine="643" w:firstLineChars="200"/>
        <w:jc w:val="left"/>
        <w:outlineLvl w:val="0"/>
        <w:rPr>
          <w:rFonts w:ascii="仿宋" w:hAnsi="仿宋" w:eastAsia="仿宋" w:cs="仿宋"/>
          <w:b/>
          <w:bCs/>
          <w:sz w:val="32"/>
          <w:szCs w:val="32"/>
          <w:lang w:eastAsia="zh-Hans"/>
        </w:rPr>
      </w:pPr>
      <w:bookmarkStart w:id="48" w:name="_Toc25619"/>
      <w:bookmarkStart w:id="49" w:name="_Toc110473483"/>
      <w:r>
        <w:rPr>
          <w:rFonts w:hint="eastAsia" w:ascii="仿宋" w:hAnsi="仿宋" w:eastAsia="仿宋" w:cs="仿宋"/>
          <w:b/>
          <w:bCs/>
          <w:sz w:val="32"/>
          <w:szCs w:val="32"/>
          <w:lang w:eastAsia="zh-Hans"/>
        </w:rPr>
        <w:t>十</w:t>
      </w:r>
      <w:r>
        <w:rPr>
          <w:rFonts w:hint="eastAsia" w:ascii="仿宋" w:hAnsi="仿宋" w:eastAsia="仿宋" w:cs="仿宋"/>
          <w:b/>
          <w:bCs/>
          <w:sz w:val="32"/>
          <w:szCs w:val="32"/>
          <w:lang w:val="en-US" w:eastAsia="zh-Hans"/>
        </w:rPr>
        <w:t>三</w:t>
      </w:r>
      <w:r>
        <w:rPr>
          <w:rFonts w:hint="eastAsia" w:ascii="仿宋" w:hAnsi="仿宋" w:eastAsia="仿宋" w:cs="仿宋"/>
          <w:b/>
          <w:bCs/>
          <w:sz w:val="32"/>
          <w:szCs w:val="32"/>
          <w:lang w:eastAsia="zh-Hans"/>
        </w:rPr>
        <w:t>、其他有关事项声明</w:t>
      </w:r>
      <w:bookmarkEnd w:id="48"/>
      <w:bookmarkEnd w:id="49"/>
    </w:p>
    <w:p>
      <w:pPr>
        <w:spacing w:line="360" w:lineRule="auto"/>
        <w:ind w:firstLine="640" w:firstLineChars="200"/>
        <w:jc w:val="left"/>
        <w:rPr>
          <w:rFonts w:ascii="仿宋" w:hAnsi="仿宋" w:eastAsia="仿宋" w:cs="仿宋"/>
          <w:sz w:val="32"/>
          <w:szCs w:val="32"/>
          <w:lang w:eastAsia="zh-Hans"/>
        </w:rPr>
      </w:pPr>
      <w:r>
        <w:rPr>
          <w:rFonts w:hint="eastAsia" w:ascii="仿宋" w:hAnsi="仿宋" w:eastAsia="仿宋" w:cs="仿宋"/>
          <w:sz w:val="32"/>
          <w:szCs w:val="32"/>
          <w:lang w:eastAsia="zh-Hans"/>
        </w:rPr>
        <w:t>1、本报告采用的财务及经营数据资料由</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提供并得到确认，</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应对所提供的资料的真实性、完整性、合法性负责。</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2</w:t>
      </w:r>
      <w:r>
        <w:rPr>
          <w:rFonts w:hint="eastAsia" w:ascii="仿宋" w:hAnsi="仿宋" w:eastAsia="仿宋" w:cs="仿宋"/>
          <w:sz w:val="32"/>
          <w:szCs w:val="32"/>
          <w:lang w:eastAsia="zh-Hans"/>
        </w:rPr>
        <w:t>、本报告所测算的城市供水价格包括了输水、配水等环节中可合理计入的成本，不包括污水处理费、垃圾处理费。上述两项费用按</w:t>
      </w:r>
      <w:r>
        <w:rPr>
          <w:rFonts w:hint="eastAsia" w:ascii="仿宋" w:hAnsi="仿宋" w:eastAsia="仿宋" w:cs="仿宋"/>
          <w:sz w:val="32"/>
          <w:szCs w:val="32"/>
          <w:lang w:val="en-US" w:eastAsia="zh-CN"/>
        </w:rPr>
        <w:t>现行</w:t>
      </w:r>
      <w:r>
        <w:rPr>
          <w:rFonts w:hint="eastAsia" w:ascii="仿宋" w:hAnsi="仿宋" w:eastAsia="仿宋" w:cs="仿宋"/>
          <w:sz w:val="32"/>
          <w:szCs w:val="32"/>
          <w:lang w:eastAsia="zh-Hans"/>
        </w:rPr>
        <w:t>管理体制单独核算，不计入城市供水价格。</w:t>
      </w:r>
    </w:p>
    <w:p>
      <w:pPr>
        <w:spacing w:line="360" w:lineRule="auto"/>
        <w:ind w:firstLine="640" w:firstLineChars="200"/>
        <w:jc w:val="left"/>
        <w:rPr>
          <w:rFonts w:ascii="仿宋" w:hAnsi="仿宋" w:eastAsia="仿宋" w:cs="仿宋"/>
          <w:sz w:val="32"/>
          <w:szCs w:val="32"/>
          <w:lang w:eastAsia="zh-Hans"/>
        </w:rPr>
      </w:pPr>
      <w:r>
        <w:rPr>
          <w:rFonts w:ascii="仿宋" w:hAnsi="仿宋" w:eastAsia="仿宋" w:cs="仿宋"/>
          <w:sz w:val="32"/>
          <w:szCs w:val="32"/>
          <w:lang w:eastAsia="zh-Hans"/>
        </w:rPr>
        <w:t>3、</w:t>
      </w:r>
      <w:r>
        <w:rPr>
          <w:rFonts w:hint="eastAsia" w:ascii="仿宋" w:hAnsi="仿宋" w:eastAsia="仿宋" w:cs="仿宋"/>
          <w:sz w:val="32"/>
          <w:szCs w:val="32"/>
          <w:lang w:eastAsia="zh-Hans"/>
        </w:rPr>
        <w:t>参加本次成本</w:t>
      </w:r>
      <w:r>
        <w:rPr>
          <w:rFonts w:hint="eastAsia" w:ascii="仿宋" w:hAnsi="仿宋" w:eastAsia="仿宋" w:cs="仿宋"/>
          <w:sz w:val="32"/>
          <w:szCs w:val="32"/>
          <w:lang w:val="en-US" w:eastAsia="zh-CN"/>
        </w:rPr>
        <w:t>审核</w:t>
      </w:r>
      <w:r>
        <w:rPr>
          <w:rFonts w:hint="eastAsia" w:ascii="仿宋" w:hAnsi="仿宋" w:eastAsia="仿宋" w:cs="仿宋"/>
          <w:sz w:val="32"/>
          <w:szCs w:val="32"/>
          <w:lang w:eastAsia="zh-Hans"/>
        </w:rPr>
        <w:t>的人员与被</w:t>
      </w:r>
      <w:r>
        <w:rPr>
          <w:rFonts w:hint="eastAsia" w:ascii="仿宋" w:hAnsi="仿宋" w:eastAsia="仿宋" w:cs="仿宋"/>
          <w:sz w:val="32"/>
          <w:szCs w:val="32"/>
          <w:lang w:val="en-US" w:eastAsia="zh-CN"/>
        </w:rPr>
        <w:t>审核</w:t>
      </w:r>
      <w:r>
        <w:rPr>
          <w:rFonts w:hint="eastAsia" w:ascii="仿宋" w:hAnsi="仿宋" w:eastAsia="仿宋" w:cs="仿宋"/>
          <w:sz w:val="32"/>
          <w:szCs w:val="32"/>
          <w:lang w:eastAsia="zh-Hans"/>
        </w:rPr>
        <w:t>单位无任何利害关系</w:t>
      </w:r>
      <w:r>
        <w:rPr>
          <w:rFonts w:ascii="仿宋" w:hAnsi="仿宋" w:eastAsia="仿宋" w:cs="仿宋"/>
          <w:sz w:val="32"/>
          <w:szCs w:val="32"/>
          <w:lang w:eastAsia="zh-Hans"/>
        </w:rPr>
        <w:t>。</w:t>
      </w:r>
    </w:p>
    <w:p>
      <w:pPr>
        <w:spacing w:line="360" w:lineRule="auto"/>
        <w:ind w:firstLine="640" w:firstLineChars="200"/>
        <w:jc w:val="left"/>
      </w:pPr>
      <w:r>
        <w:rPr>
          <w:rFonts w:ascii="仿宋" w:hAnsi="仿宋" w:eastAsia="仿宋" w:cs="仿宋"/>
          <w:sz w:val="32"/>
          <w:szCs w:val="32"/>
          <w:lang w:eastAsia="zh-Hans"/>
        </w:rPr>
        <w:t>4</w:t>
      </w:r>
      <w:r>
        <w:rPr>
          <w:rFonts w:hint="eastAsia" w:ascii="仿宋" w:hAnsi="仿宋" w:eastAsia="仿宋" w:cs="仿宋"/>
          <w:sz w:val="32"/>
          <w:szCs w:val="32"/>
          <w:lang w:eastAsia="zh-Hans"/>
        </w:rPr>
        <w:t>、本报告仅供价格主管部门核准调整</w:t>
      </w:r>
      <w:r>
        <w:rPr>
          <w:rFonts w:hint="eastAsia" w:ascii="仿宋" w:hAnsi="仿宋" w:eastAsia="仿宋" w:cs="仿宋"/>
          <w:sz w:val="32"/>
          <w:szCs w:val="32"/>
          <w:lang w:eastAsia="zh-CN"/>
        </w:rPr>
        <w:t>福泉公司</w:t>
      </w:r>
      <w:r>
        <w:rPr>
          <w:rFonts w:hint="eastAsia" w:ascii="仿宋" w:hAnsi="仿宋" w:eastAsia="仿宋" w:cs="仿宋"/>
          <w:sz w:val="32"/>
          <w:szCs w:val="32"/>
          <w:lang w:eastAsia="zh-Hans"/>
        </w:rPr>
        <w:t>供水价格</w:t>
      </w:r>
      <w:r>
        <w:rPr>
          <w:rFonts w:hint="eastAsia" w:ascii="仿宋" w:hAnsi="仿宋" w:eastAsia="仿宋" w:cs="仿宋"/>
          <w:sz w:val="32"/>
          <w:szCs w:val="32"/>
          <w:lang w:val="en-US" w:eastAsia="zh-CN"/>
        </w:rPr>
        <w:t>作</w:t>
      </w:r>
      <w:r>
        <w:rPr>
          <w:rFonts w:hint="eastAsia" w:ascii="仿宋" w:hAnsi="仿宋" w:eastAsia="仿宋" w:cs="仿宋"/>
          <w:sz w:val="32"/>
          <w:szCs w:val="32"/>
          <w:lang w:eastAsia="zh-Hans"/>
        </w:rPr>
        <w:t>参考，不作其他用途。因使用不当造成的后果与本公司无关。</w:t>
      </w:r>
    </w:p>
    <w:p/>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附件1：城镇供水企业基本情况调查表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附件2：城镇供水企业营业成本调查表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附件3：城镇供水企业期间费用调查表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附件4：城镇供水企业职工薪酬调查表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附件5：固定资产及折旧明细表（截止2022.12.31）</w:t>
      </w:r>
    </w:p>
    <w:p>
      <w:pPr>
        <w:spacing w:line="360" w:lineRule="auto"/>
        <w:jc w:val="left"/>
        <w:rPr>
          <w:rFonts w:hint="eastAsia" w:ascii="仿宋" w:hAnsi="仿宋" w:eastAsia="仿宋" w:cs="仿宋"/>
          <w:sz w:val="32"/>
          <w:szCs w:val="32"/>
          <w:highlight w:val="none"/>
          <w:lang w:eastAsia="zh-Hans"/>
        </w:rPr>
      </w:pPr>
      <w:r>
        <w:rPr>
          <w:rFonts w:hint="eastAsia" w:ascii="仿宋" w:hAnsi="仿宋" w:eastAsia="仿宋" w:cs="仿宋"/>
          <w:sz w:val="32"/>
          <w:szCs w:val="32"/>
          <w:highlight w:val="none"/>
          <w:lang w:eastAsia="zh-Hans"/>
        </w:rPr>
        <w:t>附件6：城市供水定价成本申报表</w:t>
      </w:r>
    </w:p>
    <w:p>
      <w:pPr>
        <w:spacing w:line="360" w:lineRule="auto"/>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Hans"/>
        </w:rPr>
        <w:t>附件7：城市供水定价成本核定表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附件8：屯昌福泉自来水有限公司2022年各月工资汇总</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附件9：2020-2022年度损益类科目余额表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附件10：2020—2022年度各类水费回收率汇总报表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附件11：2020—2022年年生产报表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附件1</w:t>
      </w:r>
      <w:r>
        <w:rPr>
          <w:rFonts w:hint="eastAsia" w:ascii="仿宋" w:hAnsi="仿宋" w:eastAsia="仿宋" w:cs="仿宋"/>
          <w:sz w:val="32"/>
          <w:szCs w:val="32"/>
          <w:lang w:val="en-US" w:eastAsia="zh-CN"/>
        </w:rPr>
        <w:t>2</w:t>
      </w:r>
      <w:r>
        <w:rPr>
          <w:rFonts w:hint="eastAsia" w:ascii="仿宋" w:hAnsi="仿宋" w:eastAsia="仿宋" w:cs="仿宋"/>
          <w:sz w:val="32"/>
          <w:szCs w:val="32"/>
          <w:lang w:eastAsia="zh-Hans"/>
        </w:rPr>
        <w:t>：2020—2022年资产负债表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附件1</w:t>
      </w:r>
      <w:r>
        <w:rPr>
          <w:rFonts w:hint="eastAsia" w:ascii="仿宋" w:hAnsi="仿宋" w:eastAsia="仿宋" w:cs="仿宋"/>
          <w:sz w:val="32"/>
          <w:szCs w:val="32"/>
          <w:lang w:val="en-US" w:eastAsia="zh-CN"/>
        </w:rPr>
        <w:t>3</w:t>
      </w:r>
      <w:r>
        <w:rPr>
          <w:rFonts w:hint="eastAsia" w:ascii="仿宋" w:hAnsi="仿宋" w:eastAsia="仿宋" w:cs="仿宋"/>
          <w:sz w:val="32"/>
          <w:szCs w:val="32"/>
          <w:lang w:eastAsia="zh-Hans"/>
        </w:rPr>
        <w:t>：2020—2022年利润表</w:t>
      </w:r>
    </w:p>
    <w:p>
      <w:pPr>
        <w:spacing w:line="360" w:lineRule="auto"/>
        <w:jc w:val="left"/>
        <w:rPr>
          <w:rFonts w:hint="eastAsia" w:ascii="仿宋" w:hAnsi="仿宋" w:eastAsia="仿宋" w:cs="仿宋"/>
          <w:sz w:val="32"/>
          <w:szCs w:val="32"/>
          <w:lang w:eastAsia="zh-Hans"/>
        </w:rPr>
      </w:pPr>
      <w:r>
        <w:rPr>
          <w:rFonts w:hint="eastAsia" w:ascii="仿宋" w:hAnsi="仿宋" w:eastAsia="仿宋" w:cs="仿宋"/>
          <w:sz w:val="32"/>
          <w:szCs w:val="32"/>
          <w:lang w:eastAsia="zh-Hans"/>
        </w:rPr>
        <w:t>附件1</w:t>
      </w:r>
      <w:r>
        <w:rPr>
          <w:rFonts w:hint="eastAsia" w:ascii="仿宋" w:hAnsi="仿宋" w:eastAsia="仿宋" w:cs="仿宋"/>
          <w:sz w:val="32"/>
          <w:szCs w:val="32"/>
          <w:lang w:val="en-US" w:eastAsia="zh-CN"/>
        </w:rPr>
        <w:t>4</w:t>
      </w:r>
      <w:r>
        <w:rPr>
          <w:rFonts w:hint="eastAsia" w:ascii="仿宋" w:hAnsi="仿宋" w:eastAsia="仿宋" w:cs="仿宋"/>
          <w:sz w:val="32"/>
          <w:szCs w:val="32"/>
          <w:lang w:eastAsia="zh-Hans"/>
        </w:rPr>
        <w:t>：海南省</w:t>
      </w:r>
      <w:r>
        <w:rPr>
          <w:rFonts w:hint="eastAsia" w:ascii="仿宋" w:hAnsi="仿宋" w:eastAsia="仿宋" w:cs="仿宋"/>
          <w:sz w:val="32"/>
          <w:szCs w:val="32"/>
          <w:lang w:val="en-US" w:eastAsia="zh-CN"/>
        </w:rPr>
        <w:t>各市县</w:t>
      </w:r>
      <w:r>
        <w:rPr>
          <w:rFonts w:hint="eastAsia" w:ascii="仿宋" w:hAnsi="仿宋" w:eastAsia="仿宋" w:cs="仿宋"/>
          <w:sz w:val="32"/>
          <w:szCs w:val="32"/>
          <w:lang w:eastAsia="zh-Hans"/>
        </w:rPr>
        <w:t>城镇</w:t>
      </w:r>
      <w:r>
        <w:rPr>
          <w:rFonts w:hint="eastAsia" w:ascii="仿宋" w:hAnsi="仿宋" w:eastAsia="仿宋" w:cs="仿宋"/>
          <w:sz w:val="32"/>
          <w:szCs w:val="32"/>
          <w:lang w:val="en-US" w:eastAsia="zh-CN"/>
        </w:rPr>
        <w:t>现行</w:t>
      </w:r>
      <w:r>
        <w:rPr>
          <w:rFonts w:hint="eastAsia" w:ascii="仿宋" w:hAnsi="仿宋" w:eastAsia="仿宋" w:cs="仿宋"/>
          <w:sz w:val="32"/>
          <w:szCs w:val="32"/>
          <w:lang w:eastAsia="zh-Hans"/>
        </w:rPr>
        <w:t>自来水价格</w:t>
      </w:r>
      <w:r>
        <w:rPr>
          <w:rFonts w:hint="eastAsia" w:ascii="仿宋" w:hAnsi="仿宋" w:eastAsia="仿宋" w:cs="仿宋"/>
          <w:sz w:val="32"/>
          <w:szCs w:val="32"/>
          <w:lang w:val="en-US" w:eastAsia="zh-CN"/>
        </w:rPr>
        <w:t>统计</w:t>
      </w:r>
      <w:r>
        <w:rPr>
          <w:rFonts w:hint="eastAsia" w:ascii="仿宋" w:hAnsi="仿宋" w:eastAsia="仿宋" w:cs="仿宋"/>
          <w:sz w:val="32"/>
          <w:szCs w:val="32"/>
          <w:lang w:eastAsia="zh-Hans"/>
        </w:rPr>
        <w:t>表</w:t>
      </w:r>
    </w:p>
    <w:p>
      <w:pPr>
        <w:spacing w:line="360" w:lineRule="auto"/>
        <w:ind w:firstLine="640" w:firstLineChars="200"/>
        <w:jc w:val="left"/>
        <w:rPr>
          <w:rFonts w:hint="eastAsia" w:ascii="仿宋" w:hAnsi="仿宋" w:eastAsia="仿宋" w:cs="仿宋"/>
          <w:sz w:val="32"/>
          <w:szCs w:val="32"/>
          <w:lang w:eastAsia="zh-Hans"/>
        </w:rPr>
      </w:pPr>
    </w:p>
    <w:p/>
    <w:p/>
    <w:p/>
    <w:p/>
    <w:p/>
    <w:p/>
    <w:p/>
    <w:p/>
    <w:p/>
    <w:p>
      <w:pPr>
        <w:spacing w:line="360" w:lineRule="auto"/>
        <w:jc w:val="center"/>
        <w:rPr>
          <w:rFonts w:hint="eastAsia" w:ascii="仿宋" w:hAnsi="仿宋" w:eastAsia="仿宋" w:cs="仿宋"/>
          <w:b w:val="0"/>
          <w:bCs/>
          <w:color w:val="auto"/>
          <w:sz w:val="32"/>
          <w:szCs w:val="32"/>
          <w:lang w:val="en-US" w:eastAsia="zh-CN"/>
        </w:rPr>
      </w:pPr>
      <w:r>
        <w:rPr>
          <w:rFonts w:hint="default" w:ascii="仿宋" w:hAnsi="仿宋" w:eastAsia="仿宋" w:cs="仿宋"/>
          <w:b w:val="0"/>
          <w:bCs/>
          <w:color w:val="auto"/>
          <w:sz w:val="32"/>
          <w:szCs w:val="32"/>
          <w:lang w:eastAsia="zh-CN"/>
        </w:rPr>
        <w:t xml:space="preserve">                </w:t>
      </w:r>
      <w:r>
        <w:rPr>
          <w:rFonts w:hint="eastAsia" w:ascii="仿宋" w:hAnsi="仿宋" w:eastAsia="仿宋" w:cs="仿宋"/>
          <w:b w:val="0"/>
          <w:bCs/>
          <w:color w:val="auto"/>
          <w:sz w:val="32"/>
          <w:szCs w:val="32"/>
          <w:lang w:val="en-US" w:eastAsia="zh-CN"/>
        </w:rPr>
        <w:t>海南循合评估咨询服务有限公司</w:t>
      </w:r>
    </w:p>
    <w:p>
      <w:pPr>
        <w:ind w:firstLine="4480" w:firstLineChars="1400"/>
        <w:sectPr>
          <w:footerReference r:id="rId7" w:type="default"/>
          <w:pgSz w:w="11906" w:h="16838"/>
          <w:pgMar w:top="1440" w:right="1800" w:bottom="1440" w:left="1800" w:header="850" w:footer="992" w:gutter="0"/>
          <w:pgNumType w:fmt="decimal" w:start="1"/>
          <w:cols w:space="425" w:num="1"/>
          <w:docGrid w:type="lines" w:linePitch="312" w:charSpace="0"/>
        </w:sectPr>
      </w:pPr>
      <w:r>
        <w:rPr>
          <w:rFonts w:hint="eastAsia" w:ascii="仿宋" w:hAnsi="仿宋" w:eastAsia="仿宋" w:cs="仿宋"/>
          <w:b w:val="0"/>
          <w:bCs/>
          <w:color w:val="auto"/>
          <w:sz w:val="32"/>
          <w:szCs w:val="32"/>
          <w:lang w:val="en-US" w:eastAsia="zh-CN"/>
        </w:rPr>
        <w:t>2023年9月27日</w:t>
      </w:r>
    </w:p>
    <w:p>
      <w:pPr>
        <w:jc w:val="left"/>
        <w:outlineLvl w:val="0"/>
        <w:rPr>
          <w:lang w:eastAsia="zh-Hans"/>
        </w:rPr>
      </w:pPr>
      <w:bookmarkStart w:id="50" w:name="_Toc5964"/>
      <w:r>
        <w:rPr>
          <w:rFonts w:hint="eastAsia"/>
          <w:sz w:val="15"/>
          <w:szCs w:val="15"/>
          <w:lang w:eastAsia="zh-Hans"/>
        </w:rPr>
        <w:t>附件</w:t>
      </w:r>
      <w:r>
        <w:rPr>
          <w:sz w:val="15"/>
          <w:szCs w:val="15"/>
          <w:lang w:eastAsia="zh-Hans"/>
        </w:rPr>
        <w:t>1：城镇供水企业基本情况调查表</w:t>
      </w:r>
      <w:bookmarkEnd w:id="50"/>
    </w:p>
    <w:p>
      <w:pPr>
        <w:spacing w:before="156" w:beforeLines="50" w:after="156" w:afterLines="50"/>
        <w:jc w:val="center"/>
        <w:rPr>
          <w:b/>
          <w:bCs/>
          <w:sz w:val="30"/>
          <w:szCs w:val="30"/>
          <w:lang w:eastAsia="zh-Hans"/>
        </w:rPr>
      </w:pPr>
      <w:bookmarkStart w:id="51" w:name="_Toc1301957773"/>
      <w:r>
        <w:rPr>
          <w:b/>
          <w:bCs/>
          <w:sz w:val="30"/>
          <w:szCs w:val="30"/>
          <w:lang w:eastAsia="zh-Hans"/>
        </w:rPr>
        <w:t>城镇供水企业基本情况调查表</w:t>
      </w:r>
      <w:bookmarkEnd w:id="51"/>
    </w:p>
    <w:p>
      <w:pPr>
        <w:jc w:val="left"/>
        <w:rPr>
          <w:lang w:eastAsia="zh-Hans"/>
        </w:rPr>
      </w:pPr>
      <w:r>
        <w:rPr>
          <w:rFonts w:hint="eastAsia"/>
          <w:sz w:val="18"/>
          <w:szCs w:val="18"/>
          <w:lang w:eastAsia="zh-Hans"/>
        </w:rPr>
        <w:t>填报单位</w:t>
      </w:r>
      <w:r>
        <w:rPr>
          <w:sz w:val="18"/>
          <w:szCs w:val="18"/>
          <w:lang w:eastAsia="zh-Hans"/>
        </w:rPr>
        <w:t>：屯昌福</w:t>
      </w:r>
      <w:r>
        <w:rPr>
          <w:rFonts w:hint="eastAsia"/>
          <w:sz w:val="18"/>
          <w:szCs w:val="18"/>
          <w:lang w:eastAsia="zh-Hans"/>
        </w:rPr>
        <w:t>泉</w:t>
      </w:r>
      <w:r>
        <w:rPr>
          <w:sz w:val="18"/>
          <w:szCs w:val="18"/>
          <w:lang w:eastAsia="zh-Hans"/>
        </w:rPr>
        <w:t xml:space="preserve">自来水有限公司                                               </w:t>
      </w:r>
      <w:r>
        <w:rPr>
          <w:rFonts w:hint="eastAsia"/>
          <w:sz w:val="18"/>
          <w:szCs w:val="18"/>
          <w:lang w:eastAsia="zh-Hans"/>
        </w:rPr>
        <w:t>单位</w:t>
      </w:r>
      <w:r>
        <w:rPr>
          <w:sz w:val="18"/>
          <w:szCs w:val="18"/>
          <w:lang w:eastAsia="zh-Hans"/>
        </w:rPr>
        <w:t>：</w:t>
      </w:r>
      <w:r>
        <w:rPr>
          <w:rFonts w:hint="eastAsia"/>
          <w:sz w:val="18"/>
          <w:szCs w:val="18"/>
          <w:lang w:eastAsia="zh-Hans"/>
        </w:rPr>
        <w:t>万元</w:t>
      </w:r>
    </w:p>
    <w:tbl>
      <w:tblPr>
        <w:tblStyle w:val="10"/>
        <w:tblW w:w="8118" w:type="dxa"/>
        <w:tblInd w:w="91" w:type="dxa"/>
        <w:tblLayout w:type="fixed"/>
        <w:tblCellMar>
          <w:top w:w="0" w:type="dxa"/>
          <w:left w:w="108" w:type="dxa"/>
          <w:bottom w:w="0" w:type="dxa"/>
          <w:right w:w="108" w:type="dxa"/>
        </w:tblCellMar>
      </w:tblPr>
      <w:tblGrid>
        <w:gridCol w:w="3253"/>
        <w:gridCol w:w="1353"/>
        <w:gridCol w:w="1075"/>
        <w:gridCol w:w="1212"/>
        <w:gridCol w:w="1225"/>
      </w:tblGrid>
      <w:tr>
        <w:tblPrEx>
          <w:tblCellMar>
            <w:top w:w="0" w:type="dxa"/>
            <w:left w:w="108" w:type="dxa"/>
            <w:bottom w:w="0" w:type="dxa"/>
            <w:right w:w="108" w:type="dxa"/>
          </w:tblCellMar>
        </w:tblPrEx>
        <w:trPr>
          <w:trHeight w:val="480"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项目名称</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行次及关系</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2020年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2021年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2022年</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一、企业所有权类型</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 w:hAnsi="仿宋" w:eastAsia="仿宋" w:cs="仿宋"/>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 w:hAnsi="仿宋" w:eastAsia="仿宋" w:cs="仿宋"/>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 w:hAnsi="仿宋" w:eastAsia="仿宋" w:cs="仿宋"/>
                <w:color w:val="000000"/>
                <w:sz w:val="18"/>
                <w:szCs w:val="18"/>
              </w:rPr>
            </w:pP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注册资本</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13500</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其中：国家资本</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 w:hAnsi="仿宋" w:eastAsia="仿宋" w:cs="仿宋"/>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 w:hAnsi="仿宋" w:eastAsia="仿宋" w:cs="仿宋"/>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 w:hAnsi="仿宋" w:eastAsia="仿宋" w:cs="仿宋"/>
                <w:color w:val="000000"/>
                <w:sz w:val="18"/>
                <w:szCs w:val="18"/>
              </w:rPr>
            </w:pP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二、企业财务情况</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 w:hAnsi="仿宋" w:eastAsia="仿宋" w:cs="仿宋"/>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 w:hAnsi="仿宋" w:eastAsia="仿宋" w:cs="仿宋"/>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rPr>
                <w:rFonts w:ascii="仿宋" w:hAnsi="仿宋" w:eastAsia="仿宋" w:cs="仿宋"/>
                <w:color w:val="000000"/>
                <w:sz w:val="18"/>
                <w:szCs w:val="18"/>
              </w:rPr>
            </w:pP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（一）资产</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5=6+7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42,349.23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42,806.34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42,094.28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1、流动资产</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10,171.77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10,341.71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10,714.80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2、非流动资产</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32,177.46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32,464.63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31,379.48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其中：（1）固定资产</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19,727.14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22,488.47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21,449.24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（2）无形资产</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1,689.72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1,648.98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1,604.24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（二）负债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10=11+12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17,853.17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19,762.56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20,727.66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1、流动负债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7,825.77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9,212.56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7,877.66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2、非流动负债</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10,027.40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10,550.00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12,850.00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（三）所有者权益</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13=∑（14：17）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24,496.06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23,043.78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21,366.62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1、实收资本</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8,000.00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8,000.00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8,000.00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2、资本公积</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18,413.16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18,413.16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18,413.16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3、盈余公积</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4、未分配利润</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-1,917.10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-3,369.38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-5,046.55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（四）总收入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18=∑（19：22）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2,196.81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1,986.40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1,733.73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1、供水服务收入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1,318.40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1,479.86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1,495.53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2、财政补贴收入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3、其他业务收入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878.41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506.54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238.20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4、对外投资收入</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（五）营业成本</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23=24+25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1,293.17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1,785.33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1,662.66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1、主营业务成本</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1,105.63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1,594.15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1,559.18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2、其他业务成本</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187.54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191.18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103.48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（六）期间费用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26=27+28+29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879.04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1,572.69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1,778.00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1、销售费用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333.99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439.74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460.71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2、管理费用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348.30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412.65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574.32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3、财务费用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196.74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720.30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742.98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三、供水与销售（M</w:t>
            </w:r>
            <w:r>
              <w:rPr>
                <w:rFonts w:hint="eastAsia" w:ascii="仿宋" w:hAnsi="仿宋" w:eastAsia="仿宋" w:cs="仿宋"/>
                <w:color w:val="000000"/>
                <w:kern w:val="0"/>
                <w:sz w:val="18"/>
                <w:szCs w:val="18"/>
                <w:vertAlign w:val="superscript"/>
                <w:lang w:bidi="ar"/>
              </w:rPr>
              <w:t>3</w:t>
            </w:r>
            <w:r>
              <w:rPr>
                <w:rFonts w:hint="eastAsia" w:ascii="仿宋" w:hAnsi="仿宋" w:eastAsia="仿宋" w:cs="仿宋"/>
                <w:color w:val="000000"/>
                <w:kern w:val="0"/>
                <w:sz w:val="18"/>
                <w:szCs w:val="18"/>
                <w:lang w:bidi="ar"/>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（一）水厂数量</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2个</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2个</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2个</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（二）设计日综合生产能力</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7.5万吨</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7.5万吨</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7.5万吨</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（三）年取水量（万吨）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860.00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945.00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960.00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（四）年供水总量（万吨）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895.00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910.00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（五）年售水总量（万吨）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35=∑（36：39）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717.78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801.08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815.65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1、居民生活用水（万吨）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313.67</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340.94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345.3</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2、非居民用水（万吨）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124.07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137.1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141.38</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3、特种用水（万吨）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29.04</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23.47</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4、其他（万吨）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259.92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294</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305.5</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（五）年自用水量（万吨）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40=33-34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45.00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50.00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50.00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自用水率（%）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41=40/33*100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5.29%</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5.21%</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（六）产销差水量</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42=34-35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97.22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93.92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94.35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（七）年不收费水量（万吨）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（八）管网漏损水量（（万吨）</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44=42-43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97.22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93.92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94.35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管网漏损率（%）</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45=44/34*100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10.49%</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10.37%</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（九）年供水收入（含税）</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1,357.95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1,524.26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1,540.40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（九）平均售水单价(元/ M3)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47=46/35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1.89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1.89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（十）注册用水户数（户）</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48=∑（49：52）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38,042 </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42,660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44,656 </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1、居民生活用水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33763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37815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39620</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2、非居民用水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3147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3407</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3482</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3、特种用水</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399</w:t>
            </w:r>
          </w:p>
        </w:tc>
      </w:tr>
      <w:tr>
        <w:tblPrEx>
          <w:tblCellMar>
            <w:top w:w="0" w:type="dxa"/>
            <w:left w:w="108" w:type="dxa"/>
            <w:bottom w:w="0" w:type="dxa"/>
            <w:right w:w="108" w:type="dxa"/>
          </w:tblCellMar>
        </w:tblPrEx>
        <w:trPr>
          <w:trHeight w:val="454" w:hRule="atLeast"/>
        </w:trPr>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4、其他</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1155</w:t>
            </w:r>
          </w:p>
        </w:tc>
      </w:tr>
    </w:tbl>
    <w:p>
      <w:pPr>
        <w:jc w:val="left"/>
        <w:rPr>
          <w:lang w:eastAsia="zh-Hans"/>
        </w:rPr>
      </w:pPr>
    </w:p>
    <w:p>
      <w:pPr>
        <w:jc w:val="left"/>
        <w:rPr>
          <w:lang w:eastAsia="zh-Hans"/>
        </w:rPr>
      </w:pPr>
    </w:p>
    <w:p>
      <w:pPr>
        <w:jc w:val="left"/>
        <w:rPr>
          <w:lang w:eastAsia="zh-Hans"/>
        </w:rPr>
      </w:pPr>
    </w:p>
    <w:p>
      <w:pPr>
        <w:jc w:val="left"/>
        <w:rPr>
          <w:lang w:eastAsia="zh-Hans"/>
        </w:rPr>
      </w:pPr>
    </w:p>
    <w:p>
      <w:pPr>
        <w:jc w:val="left"/>
        <w:outlineLvl w:val="0"/>
        <w:rPr>
          <w:lang w:eastAsia="zh-Hans"/>
        </w:rPr>
      </w:pPr>
      <w:bookmarkStart w:id="52" w:name="_Toc30472"/>
      <w:r>
        <w:rPr>
          <w:rFonts w:hint="eastAsia"/>
          <w:sz w:val="15"/>
          <w:szCs w:val="15"/>
          <w:lang w:eastAsia="zh-Hans"/>
        </w:rPr>
        <w:t>附件</w:t>
      </w:r>
      <w:r>
        <w:rPr>
          <w:sz w:val="15"/>
          <w:szCs w:val="15"/>
          <w:lang w:eastAsia="zh-Hans"/>
        </w:rPr>
        <w:t>2：城镇供水企业营业成本调查表</w:t>
      </w:r>
      <w:bookmarkEnd w:id="52"/>
    </w:p>
    <w:p>
      <w:pPr>
        <w:spacing w:before="156" w:beforeLines="50" w:after="156" w:afterLines="50"/>
        <w:jc w:val="center"/>
        <w:rPr>
          <w:b/>
          <w:bCs/>
          <w:sz w:val="30"/>
          <w:szCs w:val="30"/>
          <w:lang w:eastAsia="zh-Hans"/>
        </w:rPr>
      </w:pPr>
      <w:bookmarkStart w:id="53" w:name="_Toc1293411528"/>
      <w:r>
        <w:rPr>
          <w:b/>
          <w:bCs/>
          <w:sz w:val="30"/>
          <w:szCs w:val="30"/>
          <w:lang w:eastAsia="zh-Hans"/>
        </w:rPr>
        <w:t>城镇供水企业营业成本调查表</w:t>
      </w:r>
      <w:bookmarkEnd w:id="53"/>
    </w:p>
    <w:p>
      <w:pPr>
        <w:jc w:val="left"/>
        <w:rPr>
          <w:sz w:val="18"/>
          <w:szCs w:val="18"/>
          <w:lang w:eastAsia="zh-Hans"/>
        </w:rPr>
      </w:pPr>
      <w:r>
        <w:rPr>
          <w:rFonts w:hint="eastAsia"/>
          <w:sz w:val="18"/>
          <w:szCs w:val="18"/>
          <w:lang w:eastAsia="zh-Hans"/>
        </w:rPr>
        <w:t>填报单位</w:t>
      </w:r>
      <w:r>
        <w:rPr>
          <w:sz w:val="18"/>
          <w:szCs w:val="18"/>
          <w:lang w:eastAsia="zh-Hans"/>
        </w:rPr>
        <w:t>：屯昌福</w:t>
      </w:r>
      <w:r>
        <w:rPr>
          <w:rFonts w:hint="eastAsia"/>
          <w:sz w:val="18"/>
          <w:szCs w:val="18"/>
          <w:lang w:eastAsia="zh-Hans"/>
        </w:rPr>
        <w:t>泉</w:t>
      </w:r>
      <w:r>
        <w:rPr>
          <w:sz w:val="18"/>
          <w:szCs w:val="18"/>
          <w:lang w:eastAsia="zh-Hans"/>
        </w:rPr>
        <w:t xml:space="preserve">自来水有限公司                                                </w:t>
      </w:r>
      <w:r>
        <w:rPr>
          <w:rFonts w:hint="eastAsia"/>
          <w:sz w:val="18"/>
          <w:szCs w:val="18"/>
          <w:lang w:eastAsia="zh-Hans"/>
        </w:rPr>
        <w:t>单位</w:t>
      </w:r>
      <w:r>
        <w:rPr>
          <w:sz w:val="18"/>
          <w:szCs w:val="18"/>
          <w:lang w:eastAsia="zh-Hans"/>
        </w:rPr>
        <w:t>：</w:t>
      </w:r>
      <w:r>
        <w:rPr>
          <w:rFonts w:hint="eastAsia"/>
          <w:sz w:val="18"/>
          <w:szCs w:val="18"/>
          <w:lang w:eastAsia="zh-Hans"/>
        </w:rPr>
        <w:t>元</w:t>
      </w:r>
    </w:p>
    <w:tbl>
      <w:tblPr>
        <w:tblStyle w:val="10"/>
        <w:tblW w:w="8434" w:type="dxa"/>
        <w:tblInd w:w="88" w:type="dxa"/>
        <w:tblLayout w:type="fixed"/>
        <w:tblCellMar>
          <w:top w:w="0" w:type="dxa"/>
          <w:left w:w="108" w:type="dxa"/>
          <w:bottom w:w="0" w:type="dxa"/>
          <w:right w:w="108" w:type="dxa"/>
        </w:tblCellMar>
      </w:tblPr>
      <w:tblGrid>
        <w:gridCol w:w="2203"/>
        <w:gridCol w:w="903"/>
        <w:gridCol w:w="1776"/>
        <w:gridCol w:w="1776"/>
        <w:gridCol w:w="1776"/>
      </w:tblGrid>
      <w:tr>
        <w:tblPrEx>
          <w:tblCellMar>
            <w:top w:w="0" w:type="dxa"/>
            <w:left w:w="108" w:type="dxa"/>
            <w:bottom w:w="0" w:type="dxa"/>
            <w:right w:w="108" w:type="dxa"/>
          </w:tblCellMar>
        </w:tblPrEx>
        <w:trPr>
          <w:trHeight w:val="116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项目名称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行次及关系</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2020年</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2021年</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2022年</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一、主营业成本</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1=∑（2：11）</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11,056,336.91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15,942,907.44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15,591,848.05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1、固定资产折旧</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5,043,045.26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8,247,631.00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8,266,142.22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2、原水费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312,000.00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312,000.00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312,000.00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3、水资源费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4</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249,080.00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1,162,222.90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1,078,477.10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4、动力费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5</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1,797,987.09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1,936,506.41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1,800,569.86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5、材料费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6</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1,415,510.42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1,556,214.45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1,341,963.81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6、修理费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7</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261,948.58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263,159.66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164,262.80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7、人工费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8</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1,768,724.16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2,277,877.82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2,439,697.96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8、机物料消耗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9</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6,640.00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565.00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4,678.00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9、水质检测监测费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46,412.00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103,366.00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137,124.00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10、其他经营费用</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11</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154,989.40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83,364.20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46,932.30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二、其他业务成本</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12=∑（12：20）</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1,875,372.08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1,911,758.11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1,034,773.93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1、初装费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13</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218,354.69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187,865.71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122,503.36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2、水管安装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14</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88,321.69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139,724.60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55,530.95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3、焊接费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15</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63,553.30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82,539.00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11,325.00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4、其他</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16</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434,956.86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289,309.83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275,039.28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5、挖机租赁费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17</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23,946.00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21,686.00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6、燃油费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18</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8,000.00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10,000.00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0.00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7、单项工程核算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19</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663,861.54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690,898.97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314,863.84 </w:t>
            </w:r>
          </w:p>
        </w:tc>
      </w:tr>
      <w:tr>
        <w:tblPrEx>
          <w:tblCellMar>
            <w:top w:w="0" w:type="dxa"/>
            <w:left w:w="108" w:type="dxa"/>
            <w:bottom w:w="0" w:type="dxa"/>
            <w:right w:w="108" w:type="dxa"/>
          </w:tblCellMar>
        </w:tblPrEx>
        <w:trPr>
          <w:trHeight w:val="420" w:hRule="atLeast"/>
        </w:trPr>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8、人工费</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398,324.00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487,474.00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233,825.50 </w:t>
            </w:r>
          </w:p>
        </w:tc>
      </w:tr>
    </w:tbl>
    <w:p>
      <w:pPr>
        <w:jc w:val="left"/>
        <w:rPr>
          <w:sz w:val="18"/>
          <w:szCs w:val="18"/>
          <w:lang w:eastAsia="zh-Hans"/>
        </w:rPr>
      </w:pPr>
    </w:p>
    <w:p>
      <w:pPr>
        <w:jc w:val="left"/>
        <w:rPr>
          <w:sz w:val="18"/>
          <w:szCs w:val="18"/>
          <w:lang w:eastAsia="zh-Hans"/>
        </w:rPr>
      </w:pPr>
    </w:p>
    <w:p>
      <w:pPr>
        <w:jc w:val="left"/>
        <w:rPr>
          <w:sz w:val="18"/>
          <w:szCs w:val="18"/>
          <w:lang w:eastAsia="zh-Hans"/>
        </w:rPr>
      </w:pPr>
    </w:p>
    <w:p>
      <w:pPr>
        <w:jc w:val="left"/>
        <w:outlineLvl w:val="0"/>
        <w:rPr>
          <w:lang w:eastAsia="zh-Hans"/>
        </w:rPr>
      </w:pPr>
      <w:bookmarkStart w:id="54" w:name="_Toc29710"/>
      <w:r>
        <w:rPr>
          <w:rFonts w:hint="eastAsia"/>
          <w:sz w:val="15"/>
          <w:szCs w:val="15"/>
          <w:lang w:eastAsia="zh-Hans"/>
        </w:rPr>
        <w:t>附件</w:t>
      </w:r>
      <w:r>
        <w:rPr>
          <w:sz w:val="15"/>
          <w:szCs w:val="15"/>
          <w:lang w:eastAsia="zh-Hans"/>
        </w:rPr>
        <w:t>3：城镇供水企业期间费用调查表</w:t>
      </w:r>
      <w:bookmarkEnd w:id="54"/>
    </w:p>
    <w:p>
      <w:pPr>
        <w:spacing w:before="156" w:beforeLines="50" w:after="156" w:afterLines="50"/>
        <w:jc w:val="center"/>
        <w:rPr>
          <w:b/>
          <w:bCs/>
          <w:sz w:val="30"/>
          <w:szCs w:val="30"/>
          <w:lang w:eastAsia="zh-Hans"/>
        </w:rPr>
      </w:pPr>
      <w:bookmarkStart w:id="55" w:name="_Toc1538076162"/>
      <w:r>
        <w:rPr>
          <w:b/>
          <w:bCs/>
          <w:sz w:val="30"/>
          <w:szCs w:val="30"/>
          <w:lang w:eastAsia="zh-Hans"/>
        </w:rPr>
        <w:t>城镇供水企业期间费用调查表</w:t>
      </w:r>
      <w:bookmarkEnd w:id="55"/>
    </w:p>
    <w:p>
      <w:pPr>
        <w:jc w:val="left"/>
        <w:rPr>
          <w:sz w:val="18"/>
          <w:szCs w:val="18"/>
          <w:lang w:eastAsia="zh-Hans"/>
        </w:rPr>
      </w:pPr>
      <w:r>
        <w:rPr>
          <w:rFonts w:hint="eastAsia"/>
          <w:sz w:val="18"/>
          <w:szCs w:val="18"/>
          <w:lang w:eastAsia="zh-Hans"/>
        </w:rPr>
        <w:t>填报单位</w:t>
      </w:r>
      <w:r>
        <w:rPr>
          <w:sz w:val="18"/>
          <w:szCs w:val="18"/>
          <w:lang w:eastAsia="zh-Hans"/>
        </w:rPr>
        <w:t>：屯昌福</w:t>
      </w:r>
      <w:r>
        <w:rPr>
          <w:rFonts w:hint="eastAsia"/>
          <w:sz w:val="18"/>
          <w:szCs w:val="18"/>
          <w:lang w:eastAsia="zh-Hans"/>
        </w:rPr>
        <w:t>泉</w:t>
      </w:r>
      <w:r>
        <w:rPr>
          <w:sz w:val="18"/>
          <w:szCs w:val="18"/>
          <w:lang w:eastAsia="zh-Hans"/>
        </w:rPr>
        <w:t xml:space="preserve">自来水有限公司                                           </w:t>
      </w:r>
      <w:r>
        <w:rPr>
          <w:rFonts w:hint="eastAsia"/>
          <w:sz w:val="18"/>
          <w:szCs w:val="18"/>
          <w:lang w:eastAsia="zh-Hans"/>
        </w:rPr>
        <w:t>单位</w:t>
      </w:r>
      <w:r>
        <w:rPr>
          <w:sz w:val="18"/>
          <w:szCs w:val="18"/>
          <w:lang w:eastAsia="zh-Hans"/>
        </w:rPr>
        <w:t>：</w:t>
      </w:r>
      <w:r>
        <w:rPr>
          <w:rFonts w:hint="eastAsia"/>
          <w:sz w:val="18"/>
          <w:szCs w:val="18"/>
          <w:lang w:eastAsia="zh-Hans"/>
        </w:rPr>
        <w:t>元</w:t>
      </w:r>
    </w:p>
    <w:tbl>
      <w:tblPr>
        <w:tblStyle w:val="10"/>
        <w:tblW w:w="7483" w:type="dxa"/>
        <w:tblInd w:w="88" w:type="dxa"/>
        <w:tblLayout w:type="fixed"/>
        <w:tblCellMar>
          <w:top w:w="0" w:type="dxa"/>
          <w:left w:w="108" w:type="dxa"/>
          <w:bottom w:w="0" w:type="dxa"/>
          <w:right w:w="108" w:type="dxa"/>
        </w:tblCellMar>
      </w:tblPr>
      <w:tblGrid>
        <w:gridCol w:w="1880"/>
        <w:gridCol w:w="1200"/>
        <w:gridCol w:w="1412"/>
        <w:gridCol w:w="1475"/>
        <w:gridCol w:w="1516"/>
      </w:tblGrid>
      <w:tr>
        <w:tblPrEx>
          <w:tblCellMar>
            <w:top w:w="0" w:type="dxa"/>
            <w:left w:w="108" w:type="dxa"/>
            <w:bottom w:w="0" w:type="dxa"/>
            <w:right w:w="108" w:type="dxa"/>
          </w:tblCellMar>
        </w:tblPrEx>
        <w:trPr>
          <w:trHeight w:val="800"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项目名称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行次及关系</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2020年</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2021年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2022年</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一、销售费用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1=∑（2：15）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3,339,918.18 </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4,397,415.48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4,607,102.51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1、人工费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3,114,506.78 </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4,154,037.48 </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4,276,131.11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2、修理费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7</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11,054.00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14,863.50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20,722.00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3、办公费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8</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72,523.80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61,968.50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69,097.50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4、物料消耗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23,212.30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39,634.00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87,126.00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5、业务招待费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1,330.00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7,850.00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6、差旅费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5,428.00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1,500.00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20,650.00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17,800.00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54,129.00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8、车辆使用费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14</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30,688.30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39,730.00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40,082.00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9、其他销售费用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60,525.00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61,532.00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58,314.90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二、管理费用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16=∑（17：27）</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3,483,014.99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4,126,864.02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5,743,177.04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1、人工费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17</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1,650,015.47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1,929,855.83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1,659,666.55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2、固定资产折旧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18</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499,027.20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678,313.57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2,196,090.09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3、无形资产摊销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19</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455,710.44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469,939.89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441,880.41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4、修理费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22</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6,834.00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19,830.50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10,400.70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5、办公费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23</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435,111.37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458,378.29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489,035.52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6、业务招待费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24</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55,666.00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92,686.00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624,530.60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7、差旅费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25</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12,369.55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16,741.70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32,416.40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8、车辆使用费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26</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221,871.46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251,745.24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228,229.27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9、其他管理费用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27</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146,409.50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209,373.00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60,927.50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三、财务费用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28=∑（29：31）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1,967,423.25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7,202,638.41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7,429,759.83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1、利息费用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29</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1,935,035.79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6,815,894.99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7,310,020.79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2、银行手续费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30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32,387.46 </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395,273.60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121,457.13 </w:t>
            </w:r>
          </w:p>
        </w:tc>
      </w:tr>
      <w:tr>
        <w:tblPrEx>
          <w:tblCellMar>
            <w:top w:w="0" w:type="dxa"/>
            <w:left w:w="108" w:type="dxa"/>
            <w:bottom w:w="0" w:type="dxa"/>
            <w:right w:w="108" w:type="dxa"/>
          </w:tblCellMar>
        </w:tblPrEx>
        <w:trPr>
          <w:trHeight w:val="464"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3、利息收入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1"/>
                <w:szCs w:val="11"/>
              </w:rPr>
            </w:pPr>
            <w:r>
              <w:rPr>
                <w:rFonts w:hint="eastAsia" w:ascii="仿宋" w:hAnsi="仿宋" w:eastAsia="仿宋" w:cs="仿宋"/>
                <w:color w:val="000000"/>
                <w:kern w:val="0"/>
                <w:sz w:val="11"/>
                <w:szCs w:val="11"/>
                <w:lang w:bidi="ar"/>
              </w:rPr>
              <w:t>31</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-8,530.18 </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-1,718.09 </w:t>
            </w:r>
          </w:p>
        </w:tc>
      </w:tr>
    </w:tbl>
    <w:p>
      <w:pPr>
        <w:jc w:val="left"/>
        <w:outlineLvl w:val="0"/>
        <w:rPr>
          <w:lang w:eastAsia="zh-Hans"/>
        </w:rPr>
      </w:pPr>
      <w:bookmarkStart w:id="56" w:name="_Toc20223"/>
      <w:r>
        <w:rPr>
          <w:rFonts w:hint="eastAsia"/>
          <w:sz w:val="15"/>
          <w:szCs w:val="15"/>
          <w:lang w:eastAsia="zh-Hans"/>
        </w:rPr>
        <w:t>附件</w:t>
      </w:r>
      <w:r>
        <w:rPr>
          <w:sz w:val="15"/>
          <w:szCs w:val="15"/>
          <w:lang w:eastAsia="zh-Hans"/>
        </w:rPr>
        <w:t>4：城镇供水企业职工薪酬调查表</w:t>
      </w:r>
      <w:bookmarkEnd w:id="56"/>
    </w:p>
    <w:p>
      <w:pPr>
        <w:spacing w:before="156" w:beforeLines="50" w:after="156" w:afterLines="50"/>
        <w:jc w:val="center"/>
        <w:rPr>
          <w:b/>
          <w:bCs/>
          <w:sz w:val="30"/>
          <w:szCs w:val="30"/>
          <w:lang w:eastAsia="zh-Hans"/>
        </w:rPr>
      </w:pPr>
      <w:bookmarkStart w:id="57" w:name="_Toc1185395795"/>
      <w:r>
        <w:rPr>
          <w:b/>
          <w:bCs/>
          <w:sz w:val="30"/>
          <w:szCs w:val="30"/>
          <w:lang w:eastAsia="zh-Hans"/>
        </w:rPr>
        <w:t>城镇供水企业职工薪酬调查表</w:t>
      </w:r>
      <w:bookmarkEnd w:id="57"/>
    </w:p>
    <w:p>
      <w:pPr>
        <w:jc w:val="left"/>
        <w:rPr>
          <w:sz w:val="18"/>
          <w:szCs w:val="18"/>
          <w:lang w:eastAsia="zh-Hans"/>
        </w:rPr>
      </w:pPr>
      <w:r>
        <w:rPr>
          <w:rFonts w:hint="eastAsia"/>
          <w:sz w:val="18"/>
          <w:szCs w:val="18"/>
          <w:lang w:eastAsia="zh-Hans"/>
        </w:rPr>
        <w:t>填报单位</w:t>
      </w:r>
      <w:r>
        <w:rPr>
          <w:sz w:val="18"/>
          <w:szCs w:val="18"/>
          <w:lang w:eastAsia="zh-Hans"/>
        </w:rPr>
        <w:t>：屯昌福</w:t>
      </w:r>
      <w:r>
        <w:rPr>
          <w:rFonts w:hint="eastAsia"/>
          <w:sz w:val="18"/>
          <w:szCs w:val="18"/>
          <w:lang w:eastAsia="zh-Hans"/>
        </w:rPr>
        <w:t>泉</w:t>
      </w:r>
      <w:r>
        <w:rPr>
          <w:sz w:val="18"/>
          <w:szCs w:val="18"/>
          <w:lang w:eastAsia="zh-Hans"/>
        </w:rPr>
        <w:t xml:space="preserve">自来水有限公司                                                   </w:t>
      </w:r>
      <w:r>
        <w:rPr>
          <w:rFonts w:hint="eastAsia"/>
          <w:sz w:val="18"/>
          <w:szCs w:val="18"/>
          <w:lang w:eastAsia="zh-Hans"/>
        </w:rPr>
        <w:t>单位</w:t>
      </w:r>
      <w:r>
        <w:rPr>
          <w:sz w:val="18"/>
          <w:szCs w:val="18"/>
          <w:lang w:eastAsia="zh-Hans"/>
        </w:rPr>
        <w:t>：</w:t>
      </w:r>
      <w:r>
        <w:rPr>
          <w:rFonts w:hint="eastAsia"/>
          <w:sz w:val="18"/>
          <w:szCs w:val="18"/>
          <w:lang w:eastAsia="zh-Hans"/>
        </w:rPr>
        <w:t>元</w:t>
      </w:r>
    </w:p>
    <w:tbl>
      <w:tblPr>
        <w:tblStyle w:val="10"/>
        <w:tblW w:w="8427" w:type="dxa"/>
        <w:tblInd w:w="91" w:type="dxa"/>
        <w:tblLayout w:type="fixed"/>
        <w:tblCellMar>
          <w:top w:w="0" w:type="dxa"/>
          <w:left w:w="108" w:type="dxa"/>
          <w:bottom w:w="0" w:type="dxa"/>
          <w:right w:w="108" w:type="dxa"/>
        </w:tblCellMar>
      </w:tblPr>
      <w:tblGrid>
        <w:gridCol w:w="3027"/>
        <w:gridCol w:w="1287"/>
        <w:gridCol w:w="1375"/>
        <w:gridCol w:w="1325"/>
        <w:gridCol w:w="1413"/>
      </w:tblGrid>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项目名称</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行次及关系</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2020年</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2021年</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2022年</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一、年平均在岗职工总人数(人)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1=∑（2：5）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125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137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138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（一）制水和输配环节</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74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（二）其他业务人员</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（三）销售服务人员</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（四）公司管理人员</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二、职工薪酬总额(元)</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6=7+20+33+46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6,533,246.41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8,361,771.13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8,375,495.62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（一）制水和输配环节职工薪酬</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7=∑（8：19）-10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3,025,768.39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3,558,115.56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3,995,794.86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1、职工工资、奖金、津补贴</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2,381,079.91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2,715,508.92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3,041,355.79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2、福利费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327,790.71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332,051.92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150,659.70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3、社会保险费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10=∑（11：15）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218,429.77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381,043.72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482,040.87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（1）基本医疗保险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177,184.91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309,093.38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391,019.81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（2）养老保险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39,327.87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68,606.20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86,790.54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（3）失业保险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1,228.91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2,143.80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2,712.03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（4）工伤保险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688.08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1,200.34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1,518.50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（5）生育保险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4、住房公积金</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83,333.00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93,312.00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105,558.00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5、工会经费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6、职工教育经费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7、其他</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15,135.00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36,199.00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216,180.50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（二）其他业务职工薪酬</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20=∑（21：32）-23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312,616.35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323,982.88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209,202.07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1、职工工资、奖金、津补贴</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272,006.93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228,601.95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159,832.51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2、福利费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15,078.70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37,723.22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3,966.00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3、社会保险费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23=∑（24：28）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20,173.72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49,947.71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39,248.56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（1）基本医疗保险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16,364.43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15,691.73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13,217.04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（2）养老保险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3,632.24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31,637.25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24,818.58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（3）失业保险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113.50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2,034.52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777.56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（4）工伤保险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63.55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584.21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435.38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（5）生育保险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4、住房公积金</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5,357.00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7,710.00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6,155.00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5、工会经费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6、职工教育经费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7、其他</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（三）销售服务环节职工薪酬</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33=∑（34：45）-36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1,544,846.20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2,549,816.86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2,510,832.14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1、职工工资、奖金、津补贴</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1,213,738.72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1,378,376.51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1,390,378.37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2、福利费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158,482.62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105,590.31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10,825.00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3、社会保险费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118,103.86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864,563.04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982,493.77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（1）基本医疗保险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95,481.74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291,424.62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331,717.77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（2）养老保险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21,570.60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547,192.36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620,335.04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（3）失业保险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674.07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16,373.58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19,514.02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（4）工伤保险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377.45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9,572.48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10,926.94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（5）生育保险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4、住房公积金</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42,046.00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50,413.00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50,338.00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5、工会经费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6、职工教育经费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7、其他</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12,475.00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150,874.00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76,797.00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（四）公司管理环节职工薪酬</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46=∑（47：58）-49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1,650,015.47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1,929,855.83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1,659,666.55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1、职工工资、奖金、津补贴</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1,339,478.72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1,278,139.61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1,195,104.96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2、福利费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110,833.65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224,736.12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50,468.00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3、社会保险费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49=∑（50：54）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113,127.88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325,730.08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320,005.96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（1）基本医疗保险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91,458.88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109,484.05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107,861.72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（2）养老保险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20,661.78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205,956.74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202,246.00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（3）失业保险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52</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645.67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6,693.12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6,345.00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（4）工伤保险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53</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361.55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3,596.17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3,553.24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（5）生育保险</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4、住房公积金</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50,403.00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50,623.00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46,956.00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5、工会经费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36,172.22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39,694.02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40,957.99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6、职工教育经费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7、其他</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10,933.00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6,173.64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三、各项目总额</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6,533,246.41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8,361,771.13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8,375,495.62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（一）职工工资总额</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60=8+21+34+47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5,206,304.28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5,600,626.99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5,786,671.63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Fonts w:ascii="仿宋" w:hAnsi="仿宋" w:eastAsia="仿宋" w:cs="仿宋"/>
                <w:color w:val="000000"/>
                <w:kern w:val="0"/>
                <w:sz w:val="18"/>
                <w:szCs w:val="18"/>
                <w:lang w:bidi="ar"/>
              </w:rPr>
              <w:t xml:space="preserve"> </w:t>
            </w:r>
            <w:r>
              <w:rPr>
                <w:rFonts w:hint="eastAsia" w:ascii="仿宋" w:hAnsi="仿宋" w:eastAsia="仿宋" w:cs="仿宋"/>
                <w:color w:val="000000"/>
                <w:kern w:val="0"/>
                <w:sz w:val="18"/>
                <w:szCs w:val="18"/>
                <w:lang w:bidi="ar"/>
              </w:rPr>
              <w:t>职工人均工资(元/人)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61=60/1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41,650.43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40,880.49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41,932.40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（二）福利费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62=9+22+35+48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612,185.68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700,101.57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215,918.70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（三）社会保险费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63=10+23+36+49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469,835.23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1,621,284.55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1,823,789.16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（四）住房公积金</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64=16+29+42+55</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181,139.00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202,058.00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209,007.00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（五）工会经费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65=17+30+43+56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36,172.22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39,694.02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40,957.99 </w:t>
            </w: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（六）职工教育经费</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66=18+31+44+57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340" w:hRule="atLeast"/>
        </w:trPr>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（七）其他</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67=19+32+45+58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27,610.00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198,006.00 </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299,151.14 </w:t>
            </w:r>
          </w:p>
        </w:tc>
      </w:tr>
    </w:tbl>
    <w:p>
      <w:pPr>
        <w:jc w:val="left"/>
        <w:rPr>
          <w:sz w:val="18"/>
          <w:szCs w:val="18"/>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jc w:val="left"/>
        <w:rPr>
          <w:lang w:eastAsia="zh-Hans"/>
        </w:rPr>
      </w:pPr>
    </w:p>
    <w:p>
      <w:pPr>
        <w:jc w:val="left"/>
        <w:rPr>
          <w:sz w:val="15"/>
          <w:szCs w:val="15"/>
          <w:lang w:eastAsia="zh-Hans"/>
        </w:rPr>
        <w:sectPr>
          <w:pgSz w:w="11906" w:h="16838"/>
          <w:pgMar w:top="1440" w:right="1800" w:bottom="1440" w:left="1800" w:header="850" w:footer="992" w:gutter="0"/>
          <w:pgNumType w:fmt="decimal"/>
          <w:cols w:space="425" w:num="1"/>
          <w:docGrid w:type="lines" w:linePitch="312" w:charSpace="0"/>
        </w:sectPr>
      </w:pPr>
    </w:p>
    <w:p>
      <w:pPr>
        <w:jc w:val="left"/>
        <w:outlineLvl w:val="0"/>
        <w:rPr>
          <w:lang w:eastAsia="zh-Hans"/>
        </w:rPr>
      </w:pPr>
      <w:bookmarkStart w:id="58" w:name="_Toc5141"/>
      <w:r>
        <w:rPr>
          <w:rFonts w:hint="eastAsia"/>
          <w:sz w:val="15"/>
          <w:szCs w:val="15"/>
          <w:lang w:eastAsia="zh-Hans"/>
        </w:rPr>
        <w:t>附件</w:t>
      </w:r>
      <w:r>
        <w:rPr>
          <w:sz w:val="15"/>
          <w:szCs w:val="15"/>
          <w:lang w:eastAsia="zh-Hans"/>
        </w:rPr>
        <w:t>5：固定资产及折旧明细表（截止2022.12.31）</w:t>
      </w:r>
      <w:bookmarkEnd w:id="58"/>
    </w:p>
    <w:p>
      <w:pPr>
        <w:spacing w:before="159" w:beforeLines="50" w:after="159" w:afterLines="50"/>
        <w:jc w:val="center"/>
        <w:rPr>
          <w:b/>
          <w:bCs/>
          <w:sz w:val="30"/>
          <w:szCs w:val="30"/>
          <w:lang w:eastAsia="zh-Hans"/>
        </w:rPr>
      </w:pPr>
      <w:bookmarkStart w:id="59" w:name="_Toc741333346"/>
      <w:r>
        <w:rPr>
          <w:b/>
          <w:bCs/>
          <w:sz w:val="30"/>
          <w:szCs w:val="30"/>
          <w:lang w:eastAsia="zh-Hans"/>
        </w:rPr>
        <w:t>固定资产及折旧明细表（截止2022.12.31）</w:t>
      </w:r>
      <w:bookmarkEnd w:id="59"/>
    </w:p>
    <w:p>
      <w:pPr>
        <w:jc w:val="left"/>
        <w:rPr>
          <w:sz w:val="18"/>
          <w:szCs w:val="18"/>
          <w:lang w:eastAsia="zh-Hans"/>
        </w:rPr>
      </w:pPr>
      <w:r>
        <w:rPr>
          <w:rFonts w:hint="eastAsia"/>
          <w:sz w:val="18"/>
          <w:szCs w:val="18"/>
          <w:lang w:eastAsia="zh-Hans"/>
        </w:rPr>
        <w:t>填报单位</w:t>
      </w:r>
      <w:r>
        <w:rPr>
          <w:sz w:val="18"/>
          <w:szCs w:val="18"/>
          <w:lang w:eastAsia="zh-Hans"/>
        </w:rPr>
        <w:t>：屯昌福</w:t>
      </w:r>
      <w:r>
        <w:rPr>
          <w:rFonts w:hint="eastAsia"/>
          <w:sz w:val="18"/>
          <w:szCs w:val="18"/>
          <w:lang w:eastAsia="zh-Hans"/>
        </w:rPr>
        <w:t>泉</w:t>
      </w:r>
      <w:r>
        <w:rPr>
          <w:sz w:val="18"/>
          <w:szCs w:val="18"/>
          <w:lang w:eastAsia="zh-Hans"/>
        </w:rPr>
        <w:t xml:space="preserve">自来水有限公司                                                                                                                </w:t>
      </w:r>
      <w:r>
        <w:rPr>
          <w:rFonts w:hint="eastAsia"/>
          <w:sz w:val="18"/>
          <w:szCs w:val="18"/>
          <w:lang w:eastAsia="zh-Hans"/>
        </w:rPr>
        <w:t>单位</w:t>
      </w:r>
      <w:r>
        <w:rPr>
          <w:sz w:val="18"/>
          <w:szCs w:val="18"/>
          <w:lang w:eastAsia="zh-Hans"/>
        </w:rPr>
        <w:t>：</w:t>
      </w:r>
      <w:r>
        <w:rPr>
          <w:rFonts w:hint="eastAsia"/>
          <w:sz w:val="18"/>
          <w:szCs w:val="18"/>
          <w:lang w:eastAsia="zh-Hans"/>
        </w:rPr>
        <w:t>元</w:t>
      </w:r>
    </w:p>
    <w:tbl>
      <w:tblPr>
        <w:tblStyle w:val="10"/>
        <w:tblW w:w="14083" w:type="dxa"/>
        <w:tblInd w:w="91" w:type="dxa"/>
        <w:tblLayout w:type="fixed"/>
        <w:tblCellMar>
          <w:top w:w="0" w:type="dxa"/>
          <w:left w:w="108" w:type="dxa"/>
          <w:bottom w:w="0" w:type="dxa"/>
          <w:right w:w="108" w:type="dxa"/>
        </w:tblCellMar>
      </w:tblPr>
      <w:tblGrid>
        <w:gridCol w:w="1236"/>
        <w:gridCol w:w="2036"/>
        <w:gridCol w:w="866"/>
        <w:gridCol w:w="718"/>
        <w:gridCol w:w="1278"/>
        <w:gridCol w:w="1064"/>
        <w:gridCol w:w="1126"/>
        <w:gridCol w:w="1417"/>
        <w:gridCol w:w="1115"/>
        <w:gridCol w:w="996"/>
        <w:gridCol w:w="2231"/>
      </w:tblGrid>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分类</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资产名称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入账日期</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预计使用年限</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原值</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累计折旧/摊销</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b/>
                <w:bCs/>
                <w:color w:val="000000"/>
                <w:sz w:val="13"/>
                <w:szCs w:val="13"/>
              </w:rPr>
            </w:pPr>
            <w:r>
              <w:rPr>
                <w:rFonts w:hint="eastAsia" w:ascii="仿宋" w:hAnsi="仿宋" w:eastAsia="仿宋" w:cs="仿宋"/>
                <w:b/>
                <w:bCs/>
                <w:color w:val="000000"/>
                <w:kern w:val="0"/>
                <w:sz w:val="13"/>
                <w:szCs w:val="13"/>
                <w:lang w:bidi="ar"/>
              </w:rPr>
              <w:t>净值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3"/>
                <w:szCs w:val="13"/>
                <w:lang w:eastAsia="zh-Hans"/>
              </w:rPr>
            </w:pPr>
            <w:r>
              <w:rPr>
                <w:rFonts w:hint="eastAsia" w:ascii="仿宋" w:hAnsi="仿宋" w:eastAsia="仿宋" w:cs="仿宋"/>
                <w:color w:val="000000"/>
                <w:kern w:val="0"/>
                <w:sz w:val="13"/>
                <w:szCs w:val="13"/>
                <w:lang w:bidi="ar"/>
              </w:rPr>
              <w:t>2022年账面计提折</w:t>
            </w:r>
            <w:r>
              <w:rPr>
                <w:rFonts w:hint="eastAsia" w:ascii="仿宋" w:hAnsi="仿宋" w:eastAsia="仿宋" w:cs="仿宋"/>
                <w:color w:val="000000"/>
                <w:kern w:val="0"/>
                <w:sz w:val="13"/>
                <w:szCs w:val="13"/>
                <w:lang w:eastAsia="zh-Hans" w:bidi="ar"/>
              </w:rPr>
              <w:t>旧额</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2022年核定折旧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调减金额</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调整原因</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屯城公司二级泵房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2005-08-20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31,400.00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20,582.65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10,817.35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1,193.16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994.33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198.83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生产用房的折旧年限不低于30年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构筑物</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屯城公司清水池</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2005-08-20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87,200.00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57,159.17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30,040.83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3,313.56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3,313.56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构筑物</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屯城公司投药闸仓</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2005-07-20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27,200.00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17,915.31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9,284.69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1,033.56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1,033.56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构筑物</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屯城公司值班室(红旗中学后面)</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2005-08-20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41,800.00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27,400.33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14,399.67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1,588.44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1,588.44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构筑物</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屯城公司沉淀池</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2005-08-20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250,400.00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164,136.77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86,263.23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9,515.16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9,515.16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构筑物</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屯城公司无阀滤池</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2005-08-20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216,700.00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142,047.28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74,652.72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8,234.64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8,234.64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构筑物</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屯城公司厂区围墙</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2005-08-20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79,400.00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52,046.27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27,353.73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3,017.16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3,017.16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构筑物</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屯城公司反应池</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2005-08-20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7,079.40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3,720.60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410.40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410.40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球墨铸铁管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屯城供水管网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2009-07-20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24,000,000.00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15,200,000.00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8,800,000.00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1,140,000.00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760,000.00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380,000.00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球墨铸铁管的折旧年限不低于30年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房屋建筑物</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2009-04-20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4,544,547.39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2,932,179.41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1,612,367.98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215,865.96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143,910.67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71,955.29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生产用房的折旧年限不低于30年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球墨铸铁管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2014-02-28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78,500.00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21,750.75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56,749.25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2,485.80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2,485.80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2014-04-30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635.00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173.04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461.96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20.16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球墨铸铁管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2014-04-30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101,558.36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27,604.00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73,954.36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3,216.00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3,216.00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2014-07-31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3,000,000.00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1,187,500.00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1,812,500.00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142,500.00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95,000.00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47,500.00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生产用房的折旧年限不低于30年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2014-12-31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895,606.50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224,523.95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671,082.55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28,360.92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28,360.92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2014-12-31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24,976,591.51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6,261,492.75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18,715,098.76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790,925.40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790,925.40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2015-04-30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434,366.26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104,312.20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330,054.06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13,754.88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13,754.88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枫木水厂</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2016-02-29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273,816.78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87,792.66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186,024.12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13,006.32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13,006.32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未投入实际使用</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南吕水厂</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2016-02-29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50,964.00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16,340.13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34,623.87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2,420.76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2,420.76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未投入实际使用</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新兴水厂</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2018-09-30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330,000.36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65,312.50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264,687.86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15,675.00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15,675.00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未投入实际使用</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计量隔膜泵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2018-11-19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17,554.00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13,341.12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4,212.88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3,335.28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3,335.28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钢管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管网改造</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2018-11-15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21,142,017.83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4,016,983.20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17,125,034.63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1,004,245.80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669,497.23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334,748.57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钢管的折旧年限不低于30年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三相异步电动机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9,100.00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6,771.76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2,328.24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1,728.96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1,728.96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第二期良坡水厂改扩建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2019-07-24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17,762,606.34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2,812,412.80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14,950,193.54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843,723.84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562,482.53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281,241.31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生产用房的折旧年限不低于30年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格力2匹柜机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2020-07-29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2,039.24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2,560.76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873.96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728.33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145.63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良坡水厂二三期</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2020-10-30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122,156,151.82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8,058,912.75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114,097,239.07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3,868,278.12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3,868,278.14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2021-03-24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3,540.00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1,868.40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1,671.60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1,121.04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560.50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560.54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鼓风机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2022-10-20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3.83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1,446.17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7.66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7.66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抽真空泵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2022-10-20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3,950.00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10.42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3,939.58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20.84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20.84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电动车通用水泵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2022-10-20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984.00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2.60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981.40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5.20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2022-10-20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498.68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2022-10-20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498.68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新日电动车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2019-09-30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3,599.00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2,706.74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892.26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854.76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854.76</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2019-10-28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2,485.00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1,455.95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1,029.05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472.20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472.2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电脑主机3台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2020-04-21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6,285.00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3,084.81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3,200.19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1,194.12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1194.12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2021-02-28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3,690.00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1,227.03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2,462.97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701.16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701.16</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沙发、三门书柜</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2021-02-28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1,080.66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5,419.34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617.52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617.52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激光打印机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2021-03-26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310.40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669.60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186.24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186.24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污水泵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2021-06-24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403.75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496.25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2021-07-31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2,930.00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123.68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2,806.32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92.76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92.76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非生产用房</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福泉综合楼</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36,181,685.88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1,718,630.04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34,463,055.84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1,718,630.04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687,452.03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1,031,178.01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非生产用房的折旧年限不低于50年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墨仓打印机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2021-03-26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1,029.20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2,220.80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617.52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617.52</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江淮载货车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2017-05-31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89,316.24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46,667.94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42,648.30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8,485.08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8485.08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辅助生产类设备及器具</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50KM柴油发电机组</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2015-07-31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55,600.00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38,734.96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16,865.04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5,282.04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5282.04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辅助生产类设备及器具</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柴油发电机组</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2016-05-31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243,600.00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150,433.00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93,167.00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23,142.00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23142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潜水泵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2019-03-28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420.00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399.00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33.60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33.6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自吸清水泵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2019-05-28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475.00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66.75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66.75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潜污泵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2019-09-30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427.50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105.30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105.3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压力泵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2019-10-28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1,990.00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1,890.50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99.50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526.50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526.5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潜水泵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2020-09-30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5,429.00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1,117.48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4,311.52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515.76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515.76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旋涡气泵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2020-11-27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937.44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542.56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468.72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468.72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自吸清水泵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2021-03-22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142.60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307.40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85.56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85.56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自吸泵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316.68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683.32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316.68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316.68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潜水泵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2021-08-26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233.55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356.45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186.84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186.84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高压清洗机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2021-10-20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960.57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1,839.43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886.68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886.68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管道增压泵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426.69</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2,023.31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465.48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465.48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管道增压泵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311.74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1,478.26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340.08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340.08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自吸泵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2021-08-26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415.65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634.35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332.52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332.52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管道泵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2022-04-24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104.16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1,775.84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119.04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119.04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格力空调2P</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2018-04-24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3,918.75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581.25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855.00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712.50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142.50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格力空调1.5P</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2018-04-24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2,438.15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361.85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2017-09-30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1,153.20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1,196.80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223.20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223.2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400电焊机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2019-03-31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836.00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228.00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315电焊机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2019-03-31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261.36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488.64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71.28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71.28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美的空调</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2019-05-20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3,900.00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2,593.50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1,306.50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741.00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617.50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123.50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污水泵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2019-08-31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475.00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106.80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106.8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2019-12-29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415.80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34.20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142.56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142.56</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往复锯</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2020-09-30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1,350.00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555.88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794.12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256.56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256.56</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电动扳手</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2021-03-31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158.40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341.60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95.04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95.04</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往复锯</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2021-03-31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348.40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751.60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209.04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209.04</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通用电车水泵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98.16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211.84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98.16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98.16</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直流电车水泵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92.84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227.16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101.28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101.28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2022-03-31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105.52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394.48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118.71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118.71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潜污泵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2017-11-30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68,500.00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32,537.40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35,962.60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6,507.48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6507.48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球墨铸铁管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2014-12-26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37,001.63</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9,275.80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27,725.83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1,171.68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1171.68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二氧化氯发生器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2018-04-25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58,000.00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50,508.15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7,491.85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11,019.96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11019.96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无负压变频供水设备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2015-11-30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148,500.00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98,752.92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49,747.08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14,107.56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14107.56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二氧化氯发生器主机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2016-06-30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35,897.44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21,882.63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14,014.81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3,410.28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3410.28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盐酸桶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2017-09-30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8,740.00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8,303.00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437.00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1,247.22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1247.22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变压器整流器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24,050.00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9,139.20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14,910.80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2,284.80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2284.8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瑞丰泵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2018-12-12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1,990.00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1,480.97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509.03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378.12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378.12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高压洗车机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2019-05-10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498.96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1,001.04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142.56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142.56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高压清洗机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2019-10-30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937.21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662.79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303.96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303.96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单级双吸离心泵泵头</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2020-02-28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12,166.00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6,356.79</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5,809.21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2,311.56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2311.56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搅拌器设备一套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2020-05-25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1,899.90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2,100.10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759.96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759.96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天宇吊机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2020-08-27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769.50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1,030.50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342.00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342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高压清洗机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2020-09-30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3,040.00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1,251.38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1,788.62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577.56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577.56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打草机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2020-10-31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427.50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652.50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205.20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205.2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加药设备（2套）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2020-10-31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5,541.75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22,458.25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2,660.04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2660.04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空压机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2020-12-28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655.50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1,144.50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342.00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342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高压清洗机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3,040.00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1,106.99</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1,933.01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577.56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577.56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汽油机抽沙泵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2020-08-31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2,200.00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1,567.62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632.38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696.72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696.72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污水泵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2020-08-31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534.33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215.67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237.48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237.48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加药设备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2021-01-31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13,500.00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4,702.50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8,797.50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2,565.00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2565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消防柜</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2021-03-22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237.60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1,262.40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142.56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142.56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立式离心泵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2021-06-30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12,381.61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33,618.39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8,739.96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8739.96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次氯酸纳加药桶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2021-04-30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13,600.00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4,091.27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9,508.73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2,583.96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2583.96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管中增压泵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2021-08-26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3,562.50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11,437.50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2850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消毒剂投加器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1,184.37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5,615.63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1,292.04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1292.04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隔膜泵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7,430.00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1,294.04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6,135.96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1,411.68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1411.68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高压水枪</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520.00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45.32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474.68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49.44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49.44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高压清洗机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2021-04-30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842.27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1,957.73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531.96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台达变频器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2022-03-31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111.44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768.56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125.37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125.37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专用搅拌器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2022-10-31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50.67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3,149.33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101.34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101.34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超声波电子流量计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1,550.00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24.54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24.54166667</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专用搅拌器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2022-10-31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49.88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3,100.12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99.76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99.76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听漏仪</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2018-04-16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48,000.00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41,800.00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6,200.00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9,120.00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9120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辅助生产类设备及器具</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50KW柴油发电机组</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2017-03-16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32,136.75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17,300.56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14,836.19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3,053.04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3053.04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抄表机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2019-03-31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2,786.52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1,213.48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759.96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759.96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液压热熔焊机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2019-07-11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6,966.80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4,033.20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2,090.04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2090.04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液压热熔焊机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2019-07-25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6,016.80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3,483.20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1,805.04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1,805.04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无线远传水表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2019-07-25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1,142,290.61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723,450.80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418,839.81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217,035.24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180,862.68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36,172.56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抽水机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2019-12-19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997.50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802.50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342.00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342.00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马路切割机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2020-03-31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2,432.00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2,368.00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912.00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912.00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手抄机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2020-08-19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4,150.00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1,774.17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2,375.83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788.52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788.52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切割机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2020-10-29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114.75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465.25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55.08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55.08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手抄机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2021-01-31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7,053.86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13,196.14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3,847.56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3,847.56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152.04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327.96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152.04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152.04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152.04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327.96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152.04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152.04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切割机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2022-02-28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71.28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428.72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79.20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得力装订机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2022-03-29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222.96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1,537.04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250.83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250.83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电镐</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2022-04-24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92.33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407.67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105.52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105.52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打草机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2022-04-18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110.81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889.19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126.64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126.64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爱玛电动车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2020-07-29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3,300.00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1,463.00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1,837.00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627.00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627.00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东风工程车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2016-01-31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88,600.00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57,516.44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31,083.56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8,417.04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8,417.04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起亚汽车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2016-09-22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140,837.61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82,507.04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58,330.57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13,379.52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13,379.52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东风汽车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215,829.31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164,030.40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51,798.91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41,007.60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25,629.73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15,377.87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车辆折旧年限不低于8年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东风洗车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165,863.79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126,056.64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39,807.15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31,514.16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19,696.33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11,817.84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车辆折旧年限不低于8年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江淮牌载货汽车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2019-03-18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111,879.31</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77,942.48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33,936.83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21,257.04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13,285.67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7,971.37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车辆折旧年限不低于8年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百事利电动三轮车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2019-06-30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3,651.46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848.54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1,068.72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1,068.72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车辆</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大通汽车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2020-12-22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99,070.24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18,039.13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81,031.11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9,411.72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9,411.72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电动三轮车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2021-07-31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10,300.00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2,609.28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7,690.72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1,956.96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1,956.96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新日牌电动车</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2022-03-29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392.64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2,707.36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441.72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441.72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三相异步电动机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2019-04-28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9,300.00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6,331.75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2,968.25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1,767.00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1,767.00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格兰仕微波炉</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2019-12-29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369.60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126.72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126.72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容声冰箱</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2019-12-29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1,477.70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122.30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506.64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506.64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电磁流量转换器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2021-05-31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455.94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1,144.06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303.96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303.96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电磁流量转换器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2021-08-31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379.95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1,220.05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303.96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303.96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电磁流量转换器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2022-06-29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422.20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2,777.80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506.64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506.64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爱普生打印机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2019-12-29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1,269.00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1,172.15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96.85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401.88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200.93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200.96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机械设备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轮式挖掘机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2016-05-28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162,393.16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100,277.58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62,115.58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15,427.32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15,427.32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打印复印一体机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2019-02-25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1,757.50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97.60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48.82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48.78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科密碎纸机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2019-02-25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950.00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52.70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26.39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26.31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戴尔笔记本电脑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2019-02-28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4,750.00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264.20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131.94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132.26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佳能激光打印机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2019-06-30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1,300.00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1,235.00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204.90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102.92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101.98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汽油发电机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2019-10-28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1,640.21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1,159.79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非供水业务使用资产</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控制设备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2020-01-31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8,834.00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7,926.08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907.92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2,797.44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1,398.72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1,398.72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戴尔笔记本电脑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2020-02-26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4,300.00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3,744.51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555.49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1,361.64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680.83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680.81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华为平板电脑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2021-01-31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8,300.00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4,818.66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3,481.34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2,628.36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1,314.17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1,314.19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碎纸机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2021-05-31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370.44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409.56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246.96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123.50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123.46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汽油发电机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2021-07-31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709.28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2,090.72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531.96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抽水机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2021-11-30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269.16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580.84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269.16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269.16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2019-11-26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1,248.48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941.52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416.16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416.16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佳能打印机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2020-05-27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408.60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451.40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163.44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163.44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黄岭农场水厂用监控设备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2020-12-24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3,034.62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1,965.38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1,583.28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791.67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791.61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中建水厂用监控设备</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2021-02-28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3,602.13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2,897.87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2,058.36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1,029.17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1,029.19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中建水厂监控设备（补充部分）</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2021-03-22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849.00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448.00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268.80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134.43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134.38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电脑主机两台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2021-07-31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1,155.20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3,404.80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866.40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866.40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雷公滩水厂监控</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13,000.00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2,264.13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10,735.87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2,469.96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2,469.96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良坡水厂（一厂）监控</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2,960.87</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14,039.13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3,230.04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3,230.04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良坡水厂（二厂）监控</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2022-01-31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2,454.20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13,045.80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2,699.62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2,699.62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2022-05-17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2,313.00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366.24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1,946.76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427.28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213.63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213.65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2019-03-28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1,700.50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89.50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141.30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70.85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70.45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2019-04-30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1,700.50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89.50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188.40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94.47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93.93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2019-04-30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1,700.50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89.50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188.40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94.47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93.93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用友服务器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2019-08-14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9,262.50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5,737.50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2,850.00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2020-12-24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4,190.00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2,543.11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1,646.89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1,326.84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663.42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663.42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映美针式打印机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2020-09-30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830.00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341.64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488.36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157.68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157.68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组装电脑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4,923.00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1,792.85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3,130.15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935.40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935.40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激光打印机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2021-04-26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294.88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685.12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186.24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186.24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针式打印机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2021-04-25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294.88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685.12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186.24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186.24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2021-04-25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2,280.00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685.90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1,594.10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433.20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433.20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缴光打印机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2021-08-27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232.80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747.20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186.24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186.24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缴光打印机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2021-10-25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368.42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1,421.58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340.08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340.08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缴光打印机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311.74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1,478.26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340.08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340.08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激光打印一体机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2021-04-25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421.23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978.77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266.04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266.04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科密验钞机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2021-04-25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168.53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391.47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106.44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106.44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验钞机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2021-07-31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630.00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159.68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470.32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119.76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119.76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2022-05-17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2,980.00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471.84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2,508.16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550.48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275.24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275.24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电脑主机2台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2022-05-17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728.34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3,871.66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849.73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424.86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424.87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电脑主机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2022-05-17</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364.14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1,935.86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424.83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212.43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212.40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墨仓式打印机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2022-08-31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115.59</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1,344.41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154.12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77.06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77.06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网络会议摄像头</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2022-10-31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37.68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2,342.32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75.36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75.36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激光打印机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2022-03-22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134.24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925.76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151.02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151.02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电子设备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戴尔服务器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2018-02-22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41,334.69</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4,465.31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8,702.04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8,702.04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2017-04-24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6,290.00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5,975.50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314.50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398.76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398.76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真空泵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2019-04-28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5,700.00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3,880.75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1,819.25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1,083.00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1,083.00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流体泵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2019-09-29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7,900.00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4,753.04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3,146.96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1,500.96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1,500.96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控制柜</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2019-10-28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40,000.00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23,433.21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16,566.79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7,599.96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7,599.96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水泵及配件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2020-06-30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72,720.00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33,390.60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39,329.40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13,816.80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13,816.80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电磁计量泵</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2021-04-25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466.26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1,083.74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294.48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294.48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听漏仪</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2019-08-29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48,000.00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29,640.00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18,360.00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9,120.00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9,120.00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电磁水表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2020-12-24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59,000.00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21,485.91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37,514.09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11,210.04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9,341.67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1,868.37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电磁流量计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2020-12-24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29,500.00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10,742.84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18,757.16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5,604.96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5,604.96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电磁流量计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4,267.12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20,232.88</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4,655.04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4,655.04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电磁水表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3,657.50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17,342.50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3,990.00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3,325.00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665.00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电磁水表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36,000.00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6,270.00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29,730.00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6,840.00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5,700.00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1,140.00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电磁水表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2021-12-31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17,500.00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3,047.88</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14,452.12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3,324.96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2,770.83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554.13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水表的折旧年限不低于6年</w:t>
            </w: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大地测量仪器</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2021-07-31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15,000.00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3,800.00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11,200.00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2,850.00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办公设备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员工实木柜</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2019-03-28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5年</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1,254.00</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righ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546.00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342.00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342.00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合计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265,435,717.74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50,943,180.04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214,492,537.70 </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10,462,234.56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8,184,338.76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2,277,895.83 </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bl>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pPr>
    </w:p>
    <w:p>
      <w:pPr>
        <w:jc w:val="left"/>
        <w:rPr>
          <w:sz w:val="18"/>
          <w:szCs w:val="18"/>
          <w:lang w:eastAsia="zh-Hans"/>
        </w:rPr>
        <w:sectPr>
          <w:pgSz w:w="16838" w:h="11906" w:orient="landscape"/>
          <w:pgMar w:top="1803" w:right="1440" w:bottom="1803" w:left="1440" w:header="850" w:footer="992" w:gutter="0"/>
          <w:pgNumType w:fmt="decimal"/>
          <w:cols w:space="0" w:num="1"/>
          <w:docGrid w:type="lines" w:linePitch="319" w:charSpace="0"/>
        </w:sectPr>
      </w:pPr>
    </w:p>
    <w:p>
      <w:pPr>
        <w:jc w:val="left"/>
        <w:outlineLvl w:val="0"/>
        <w:rPr>
          <w:lang w:eastAsia="zh-Hans"/>
        </w:rPr>
      </w:pPr>
      <w:bookmarkStart w:id="60" w:name="_Toc8006"/>
      <w:r>
        <w:rPr>
          <w:rFonts w:hint="eastAsia"/>
          <w:sz w:val="15"/>
          <w:szCs w:val="15"/>
          <w:lang w:eastAsia="zh-Hans"/>
        </w:rPr>
        <w:t>附件</w:t>
      </w:r>
      <w:r>
        <w:rPr>
          <w:sz w:val="15"/>
          <w:szCs w:val="15"/>
          <w:lang w:eastAsia="zh-Hans"/>
        </w:rPr>
        <w:t>6：城市供水定价成本申报表</w:t>
      </w:r>
      <w:bookmarkEnd w:id="60"/>
    </w:p>
    <w:p>
      <w:pPr>
        <w:spacing w:before="159" w:beforeLines="50" w:after="159" w:afterLines="50"/>
        <w:jc w:val="center"/>
        <w:rPr>
          <w:b/>
          <w:bCs/>
          <w:sz w:val="30"/>
          <w:szCs w:val="30"/>
          <w:lang w:eastAsia="zh-Hans"/>
        </w:rPr>
      </w:pPr>
      <w:r>
        <w:rPr>
          <w:b/>
          <w:bCs/>
          <w:sz w:val="30"/>
          <w:szCs w:val="30"/>
          <w:lang w:eastAsia="zh-Hans"/>
        </w:rPr>
        <w:t xml:space="preserve">  </w:t>
      </w:r>
      <w:bookmarkStart w:id="61" w:name="_Toc2036909975"/>
      <w:r>
        <w:rPr>
          <w:b/>
          <w:bCs/>
          <w:sz w:val="30"/>
          <w:szCs w:val="30"/>
          <w:lang w:eastAsia="zh-Hans"/>
        </w:rPr>
        <w:t>城市供水定价成本申报表</w:t>
      </w:r>
      <w:bookmarkEnd w:id="61"/>
    </w:p>
    <w:p>
      <w:pPr>
        <w:jc w:val="left"/>
        <w:rPr>
          <w:sz w:val="18"/>
          <w:szCs w:val="18"/>
          <w:lang w:eastAsia="zh-Hans"/>
        </w:rPr>
      </w:pPr>
      <w:r>
        <w:rPr>
          <w:rFonts w:hint="eastAsia"/>
          <w:sz w:val="18"/>
          <w:szCs w:val="18"/>
          <w:lang w:eastAsia="zh-Hans"/>
        </w:rPr>
        <w:t>填报单位</w:t>
      </w:r>
      <w:r>
        <w:rPr>
          <w:sz w:val="18"/>
          <w:szCs w:val="18"/>
          <w:lang w:eastAsia="zh-Hans"/>
        </w:rPr>
        <w:t>：屯昌福</w:t>
      </w:r>
      <w:r>
        <w:rPr>
          <w:rFonts w:hint="eastAsia"/>
          <w:sz w:val="18"/>
          <w:szCs w:val="18"/>
          <w:lang w:eastAsia="zh-Hans"/>
        </w:rPr>
        <w:t>泉</w:t>
      </w:r>
      <w:r>
        <w:rPr>
          <w:sz w:val="18"/>
          <w:szCs w:val="18"/>
          <w:lang w:eastAsia="zh-Hans"/>
        </w:rPr>
        <w:t xml:space="preserve">自来水有限公司                                                     </w:t>
      </w:r>
      <w:r>
        <w:rPr>
          <w:rFonts w:hint="eastAsia"/>
          <w:sz w:val="18"/>
          <w:szCs w:val="18"/>
          <w:lang w:eastAsia="zh-Hans"/>
        </w:rPr>
        <w:t>单位</w:t>
      </w:r>
      <w:r>
        <w:rPr>
          <w:sz w:val="18"/>
          <w:szCs w:val="18"/>
          <w:lang w:eastAsia="zh-Hans"/>
        </w:rPr>
        <w:t>：</w:t>
      </w:r>
      <w:r>
        <w:rPr>
          <w:rFonts w:hint="eastAsia"/>
          <w:sz w:val="18"/>
          <w:szCs w:val="18"/>
          <w:lang w:eastAsia="zh-Hans"/>
        </w:rPr>
        <w:t>元</w:t>
      </w:r>
    </w:p>
    <w:tbl>
      <w:tblPr>
        <w:tblStyle w:val="10"/>
        <w:tblW w:w="9080" w:type="dxa"/>
        <w:tblInd w:w="91" w:type="dxa"/>
        <w:tblLayout w:type="fixed"/>
        <w:tblCellMar>
          <w:top w:w="0" w:type="dxa"/>
          <w:left w:w="108" w:type="dxa"/>
          <w:bottom w:w="0" w:type="dxa"/>
          <w:right w:w="108" w:type="dxa"/>
        </w:tblCellMar>
      </w:tblPr>
      <w:tblGrid>
        <w:gridCol w:w="1602"/>
        <w:gridCol w:w="900"/>
        <w:gridCol w:w="1262"/>
        <w:gridCol w:w="1263"/>
        <w:gridCol w:w="1287"/>
        <w:gridCol w:w="1388"/>
        <w:gridCol w:w="1378"/>
      </w:tblGrid>
      <w:tr>
        <w:tblPrEx>
          <w:tblCellMar>
            <w:top w:w="0" w:type="dxa"/>
            <w:left w:w="108" w:type="dxa"/>
            <w:bottom w:w="0" w:type="dxa"/>
            <w:right w:w="108" w:type="dxa"/>
          </w:tblCellMar>
        </w:tblPrEx>
        <w:trPr>
          <w:trHeight w:val="624" w:hRule="atLeast"/>
        </w:trPr>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项目名称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行次及关系</w:t>
            </w:r>
          </w:p>
        </w:tc>
        <w:tc>
          <w:tcPr>
            <w:tcW w:w="52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监审期</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申报数</w:t>
            </w:r>
          </w:p>
        </w:tc>
      </w:tr>
      <w:tr>
        <w:tblPrEx>
          <w:tblCellMar>
            <w:top w:w="0" w:type="dxa"/>
            <w:left w:w="108" w:type="dxa"/>
            <w:bottom w:w="0" w:type="dxa"/>
            <w:right w:w="108" w:type="dxa"/>
          </w:tblCellMar>
        </w:tblPrEx>
        <w:trPr>
          <w:trHeight w:val="624" w:hRule="atLeast"/>
        </w:trPr>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仿宋" w:hAnsi="仿宋" w:eastAsia="仿宋" w:cs="仿宋"/>
                <w:color w:val="000000"/>
                <w:sz w:val="18"/>
                <w:szCs w:val="18"/>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2020年</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2021年</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2022年</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三年平均</w:t>
            </w: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一、固定资产折旧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5,542,072.46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8,925,944.57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10,462,232.31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8,310,083.11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10,462,232.31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二、无形资产摊销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455,710.44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469,939.89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441,880.41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455,843.58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441,880.41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三、运行维护费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3=∑（4：9）+20+34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11,826,202.02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15,607,443.20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15,442,058.08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14,291,901.10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15,328,070.65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（一）原水费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312,000.00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312,000.00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312,000.00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312,000.00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312,000.00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（二）水资源费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249,080.00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1,162,222.90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1,078,477.10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829,926.67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1,078,477.10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（三）动力费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1,797,987.09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1,936,506.41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1,800,569.86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1,845,021.12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1,845,021.12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（四）材料费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1,415,510.42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1,556,214.45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1,341,963.81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1,437,896.23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1,437,896.23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（五）修理费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261,948.58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263,159.66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164,262.80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229,790.35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229,790.35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（六）人工费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9=∑（10：19）-11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6,220,630.06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8,037,788.25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8,166,293.55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7,474,903.95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8,166,293.55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 职工工资总额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4,934,297.35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5,372,025.04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5,626,839.12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5,311,053.84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5,626,839.12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2、社保费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11=∑（12：15）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449,661.51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1,571,336.84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1,784,540.60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1,268,512.98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1,784,540.60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（1）基本医疗保险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364,125.53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710,002.05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830,599.30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634,908.96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830,599.30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（2）养老保险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81,560.24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821,755.30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909,371.58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604,229.04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909,371.58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 失业保险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2,548.65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25,210.50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28,571.05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18,776.73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28,571.05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（4）工伤保险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1,427.09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14,368.99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15,998.68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10,598.25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15,998.68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3、住房公积金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175,782.00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194,348.00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202,852.00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190,994.00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202,852.00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4、工会经费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36,172.22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39,694.02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40,957.99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38,941.41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40,957.99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5、职工福利费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597,106.98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662,378.35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211,952.70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490,479.34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211,952.70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6、其他人工费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27,610.00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198,006.00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299,151.14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174,922.38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299,151.14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（七）其他运营费用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20=∑（21：23）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1,344,102.14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1,866,171.35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2,084,984.73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1,765,086.07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1,765,086.07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1、水质检测和监测费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46,412.00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103,366.00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137,124.00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95,634.00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95,634.00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2、其他经营费用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161,629.40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83,929.20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51,610.30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99,056.30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99,056.30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3、非生产性费用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23=∑（24：33）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1,136,060.74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1,678,876.15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1,896,250.43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1,570,395.77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1,570,395.77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3.1、修理费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17,888.00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34,694.00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31,122.70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27,901.57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27,901.57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3.2、办公费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507,635.17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520,346.79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558,133.02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528,704.99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528,704.99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3.3、物料消耗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23,212.30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39,634.00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87,126.00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49,990.77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49,990.77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3.4、业务招待费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56,996.00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100,536.00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624,530.60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260,687.53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260,687.53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3.5、差旅费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17,797.55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16,741.70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33,916.40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22,818.55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22,818.55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3.6、租赁费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20,650.00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17,800.00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54,129.00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30,859.67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30,859.67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3.7、车辆使用费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252,559.76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291,475.24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268,311.27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270,782.09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270,782.09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3.8、其他费用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206,934.50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270,905.00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119,242.40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199,027.30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199,027.30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3.9、手续费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32,387.46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386,743.42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119,739.04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179,623.31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179,623.31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（八）价内税金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34=∑（35：37）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224,943.73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473,380.18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493,506.23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397,276.71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493,506.23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1、房产税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20,322.36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296,117.98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321,190.32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212,543.55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321,190.32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2、土地使用税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171,704.87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171,705.00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171,705.00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171,704.96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171,705.00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3、印花税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32,916.50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5,557.20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610.91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13,028.20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610.91 </w:t>
            </w:r>
          </w:p>
        </w:tc>
      </w:tr>
      <w:tr>
        <w:tblPrEx>
          <w:tblCellMar>
            <w:top w:w="0" w:type="dxa"/>
            <w:left w:w="108" w:type="dxa"/>
            <w:bottom w:w="0" w:type="dxa"/>
            <w:right w:w="108" w:type="dxa"/>
          </w:tblCellMar>
        </w:tblPrEx>
        <w:trPr>
          <w:trHeight w:val="624"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四、供水总成本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38=1+2+3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17,823,984.92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25,003,327.66 </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26,346,170.80 </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23,057,827.79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26,232,183.37 </w:t>
            </w:r>
          </w:p>
        </w:tc>
      </w:tr>
    </w:tbl>
    <w:p>
      <w:pPr>
        <w:jc w:val="left"/>
        <w:rPr>
          <w:lang w:eastAsia="zh-Hans"/>
        </w:rPr>
      </w:pPr>
    </w:p>
    <w:p>
      <w:pPr>
        <w:rPr>
          <w:lang w:eastAsia="zh-Hans"/>
        </w:rPr>
      </w:pPr>
    </w:p>
    <w:p>
      <w:pPr>
        <w:rPr>
          <w:lang w:eastAsia="zh-Hans"/>
        </w:rPr>
      </w:pPr>
    </w:p>
    <w:p>
      <w:pPr>
        <w:rPr>
          <w:lang w:eastAsia="zh-Hans"/>
        </w:rPr>
      </w:pPr>
    </w:p>
    <w:p>
      <w:pPr>
        <w:jc w:val="left"/>
        <w:outlineLvl w:val="0"/>
        <w:rPr>
          <w:lang w:eastAsia="zh-Hans"/>
        </w:rPr>
      </w:pPr>
      <w:bookmarkStart w:id="62" w:name="_Toc6599"/>
      <w:r>
        <w:rPr>
          <w:rFonts w:hint="eastAsia"/>
          <w:sz w:val="15"/>
          <w:szCs w:val="15"/>
          <w:lang w:eastAsia="zh-Hans"/>
        </w:rPr>
        <w:t>附件</w:t>
      </w:r>
      <w:r>
        <w:rPr>
          <w:sz w:val="15"/>
          <w:szCs w:val="15"/>
          <w:lang w:eastAsia="zh-Hans"/>
        </w:rPr>
        <w:t>7：城市供水定价成本核定表</w:t>
      </w:r>
      <w:bookmarkEnd w:id="62"/>
    </w:p>
    <w:p>
      <w:pPr>
        <w:spacing w:before="159" w:beforeLines="50" w:after="159" w:afterLines="50"/>
        <w:jc w:val="center"/>
        <w:rPr>
          <w:b/>
          <w:bCs/>
          <w:sz w:val="30"/>
          <w:szCs w:val="30"/>
          <w:lang w:eastAsia="zh-Hans"/>
        </w:rPr>
      </w:pPr>
      <w:r>
        <w:rPr>
          <w:b/>
          <w:bCs/>
          <w:sz w:val="30"/>
          <w:szCs w:val="30"/>
          <w:lang w:eastAsia="zh-Hans"/>
        </w:rPr>
        <w:t xml:space="preserve">     </w:t>
      </w:r>
      <w:bookmarkStart w:id="63" w:name="_Toc1309132998"/>
      <w:r>
        <w:rPr>
          <w:b/>
          <w:bCs/>
          <w:sz w:val="30"/>
          <w:szCs w:val="30"/>
          <w:lang w:eastAsia="zh-Hans"/>
        </w:rPr>
        <w:t>城市供水定价成本核定表</w:t>
      </w:r>
      <w:bookmarkEnd w:id="63"/>
    </w:p>
    <w:p>
      <w:pPr>
        <w:jc w:val="left"/>
        <w:rPr>
          <w:sz w:val="18"/>
          <w:szCs w:val="18"/>
          <w:lang w:eastAsia="zh-Hans"/>
        </w:rPr>
      </w:pPr>
      <w:r>
        <w:rPr>
          <w:rFonts w:hint="eastAsia"/>
          <w:sz w:val="18"/>
          <w:szCs w:val="18"/>
          <w:lang w:eastAsia="zh-Hans"/>
        </w:rPr>
        <w:t>填报单位</w:t>
      </w:r>
      <w:r>
        <w:rPr>
          <w:sz w:val="18"/>
          <w:szCs w:val="18"/>
          <w:lang w:eastAsia="zh-Hans"/>
        </w:rPr>
        <w:t>：屯昌福</w:t>
      </w:r>
      <w:r>
        <w:rPr>
          <w:rFonts w:hint="eastAsia"/>
          <w:sz w:val="18"/>
          <w:szCs w:val="18"/>
          <w:lang w:eastAsia="zh-Hans"/>
        </w:rPr>
        <w:t>泉</w:t>
      </w:r>
      <w:r>
        <w:rPr>
          <w:sz w:val="18"/>
          <w:szCs w:val="18"/>
          <w:lang w:eastAsia="zh-Hans"/>
        </w:rPr>
        <w:t xml:space="preserve">自来水有限公司                                                     </w:t>
      </w:r>
      <w:r>
        <w:rPr>
          <w:rFonts w:hint="eastAsia"/>
          <w:sz w:val="18"/>
          <w:szCs w:val="18"/>
          <w:lang w:eastAsia="zh-Hans"/>
        </w:rPr>
        <w:t>单位</w:t>
      </w:r>
      <w:r>
        <w:rPr>
          <w:sz w:val="18"/>
          <w:szCs w:val="18"/>
          <w:lang w:eastAsia="zh-Hans"/>
        </w:rPr>
        <w:t>：</w:t>
      </w:r>
      <w:r>
        <w:rPr>
          <w:rFonts w:hint="eastAsia"/>
          <w:sz w:val="18"/>
          <w:szCs w:val="18"/>
          <w:lang w:eastAsia="zh-Hans"/>
        </w:rPr>
        <w:t>元</w:t>
      </w:r>
    </w:p>
    <w:tbl>
      <w:tblPr>
        <w:tblStyle w:val="10"/>
        <w:tblW w:w="8562" w:type="dxa"/>
        <w:tblInd w:w="91" w:type="dxa"/>
        <w:tblLayout w:type="fixed"/>
        <w:tblCellMar>
          <w:top w:w="0" w:type="dxa"/>
          <w:left w:w="108" w:type="dxa"/>
          <w:bottom w:w="0" w:type="dxa"/>
          <w:right w:w="108" w:type="dxa"/>
        </w:tblCellMar>
      </w:tblPr>
      <w:tblGrid>
        <w:gridCol w:w="2518"/>
        <w:gridCol w:w="1059"/>
        <w:gridCol w:w="1862"/>
        <w:gridCol w:w="1663"/>
        <w:gridCol w:w="1460"/>
      </w:tblGrid>
      <w:tr>
        <w:tblPrEx>
          <w:tblCellMar>
            <w:top w:w="0" w:type="dxa"/>
            <w:left w:w="108" w:type="dxa"/>
            <w:bottom w:w="0" w:type="dxa"/>
            <w:right w:w="108" w:type="dxa"/>
          </w:tblCellMar>
        </w:tblPrEx>
        <w:trPr>
          <w:trHeight w:val="454" w:hRule="atLeast"/>
        </w:trPr>
        <w:tc>
          <w:tcPr>
            <w:tcW w:w="2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项目名称</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行次及关系</w:t>
            </w:r>
          </w:p>
        </w:tc>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申报数</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核减</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核定数</w:t>
            </w:r>
          </w:p>
        </w:tc>
      </w:tr>
      <w:tr>
        <w:tblPrEx>
          <w:tblCellMar>
            <w:top w:w="0" w:type="dxa"/>
            <w:left w:w="108" w:type="dxa"/>
            <w:bottom w:w="0" w:type="dxa"/>
            <w:right w:w="108" w:type="dxa"/>
          </w:tblCellMar>
        </w:tblPrEx>
        <w:trPr>
          <w:trHeight w:val="454" w:hRule="atLeast"/>
        </w:trPr>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一、固定资产折旧</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10,462,232.31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3,242,289.75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7,219,942.56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二、无形资产摊销</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441,880.41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441,880.41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三、运行维护费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3=∑（4：9）+20+34</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15,328,070.65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2,024,433.56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13,303,637.08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（一）原水费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312,000.00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312,000.00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（二）水资源费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5</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1,078,477.10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118,477.10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960,000.00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（三）动力费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6</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1,845,021.12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1,845,021.12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（四）材料费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7</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1,437,896.23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1,437,896.23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（五）修理费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8</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229,790.35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229,790.35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（六）人工费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9=∑（10：19）-11</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8,166,293.55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1,475,160.37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6,691,133.18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1、 职工工资总额</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5,626,839.12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888,477.57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4,738,361.55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2、社保费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11=∑（12：15）</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1,784,540.60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586,682.80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1,197,857.80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（1）基本医疗保险</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12</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830,599.30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427,838.56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402,760.73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（2）养老保险</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13</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909,371.58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151,233.74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758,137.85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（3） 失业保险</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14</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28,571.05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4,879.24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23,691.81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（4）工伤保险</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15</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15,998.68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2,731.26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13,267.41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3、住房公积金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16</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202,852.00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202,852.00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4、工会经费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17</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40,957.99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40,957.99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5、职工福利费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18</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211,952.70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211,952.70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6、其他人工费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19</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299,151.14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299,151.14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（七）其他运营费用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20=∑（21：23）</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1,765,086.07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430,796.09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1,334,289.98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1、水质检测和监测费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21</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95,634.00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95,634.00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2、其他经营费用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22</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99,056.30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99,056.30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3、非生产性费用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23=∑（24：33）</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1,570,395.77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430,796.09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1,139,599.68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3.1、修理费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24</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27,901.57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7,654.05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20,247.52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3.2、办公费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25</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528,704.99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145,036.08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383,668.91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3.3、物料消耗</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27</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49,990.77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13,713.63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36,277.14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3.4、业务招待费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28</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260,687.53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71,512.66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189,174.88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3.5、差旅费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29</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22,818.55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6,259.66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16,558.89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3.6、租赁费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30,859.67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8,465.52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22,394.14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3.7、车辆使用费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31</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270,782.09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74,281.83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196,500.26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3.8、其他费用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32</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199,027.30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54,597.82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144,429.48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3.9、手续费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33</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179,623.31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49,274.85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130,348.45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（八）税金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34=∑（35：37）</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493,506.23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0.00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493,506.23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1、房产税</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35</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321,190.32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321,190.32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2、土地使用税</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36</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171,705.00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171,705.00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3、印花税</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37</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610.91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610.91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四、供水总成本</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38=1+2+3</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26,232,183.37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5,266,723.31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20,965,460.05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五、应冲减总成本</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39</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六、定价总成本</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40=38-39</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26,232,183.37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5,266,723.31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20,965,460.05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七、取水量（万吨）</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41</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960.00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960.00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八、自用水率（%）</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42</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5.21%</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九、管网漏损率（%）</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43</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10.37%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十、核定供水量</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44</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815.65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-3.35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819.00 </w:t>
            </w:r>
          </w:p>
        </w:tc>
      </w:tr>
      <w:tr>
        <w:tblPrEx>
          <w:tblCellMar>
            <w:top w:w="0" w:type="dxa"/>
            <w:left w:w="108" w:type="dxa"/>
            <w:bottom w:w="0" w:type="dxa"/>
            <w:right w:w="108" w:type="dxa"/>
          </w:tblCellMar>
        </w:tblPrEx>
        <w:trPr>
          <w:trHeight w:val="45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十一、定价单位成本</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0"/>
                <w:szCs w:val="10"/>
              </w:rPr>
            </w:pPr>
            <w:r>
              <w:rPr>
                <w:rFonts w:hint="eastAsia" w:ascii="仿宋" w:hAnsi="仿宋" w:eastAsia="仿宋" w:cs="仿宋"/>
                <w:color w:val="000000"/>
                <w:kern w:val="0"/>
                <w:sz w:val="10"/>
                <w:szCs w:val="10"/>
                <w:lang w:bidi="ar"/>
              </w:rPr>
              <w:t>45=43/47</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3.22 </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0.66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2.56 </w:t>
            </w:r>
          </w:p>
        </w:tc>
      </w:tr>
    </w:tbl>
    <w:p>
      <w:pPr>
        <w:rPr>
          <w:rFonts w:ascii="仿宋" w:hAnsi="仿宋" w:eastAsia="仿宋" w:cs="仿宋"/>
          <w:lang w:eastAsia="zh-Hans"/>
        </w:rPr>
      </w:pPr>
    </w:p>
    <w:p>
      <w:pPr>
        <w:rPr>
          <w:lang w:eastAsia="zh-Hans"/>
        </w:rPr>
      </w:pPr>
    </w:p>
    <w:p>
      <w:pPr>
        <w:rPr>
          <w:lang w:eastAsia="zh-Hans"/>
        </w:rPr>
      </w:pPr>
    </w:p>
    <w:p>
      <w:pPr>
        <w:rPr>
          <w:lang w:eastAsia="zh-Hans"/>
        </w:rPr>
      </w:pPr>
    </w:p>
    <w:p>
      <w:pPr>
        <w:rPr>
          <w:lang w:eastAsia="zh-Hans"/>
        </w:rPr>
      </w:pPr>
    </w:p>
    <w:p>
      <w:pPr>
        <w:jc w:val="left"/>
        <w:rPr>
          <w:sz w:val="15"/>
          <w:szCs w:val="15"/>
          <w:lang w:eastAsia="zh-Hans"/>
        </w:rPr>
        <w:sectPr>
          <w:pgSz w:w="11906" w:h="16838"/>
          <w:pgMar w:top="1440" w:right="1803" w:bottom="1440" w:left="1803" w:header="850" w:footer="992" w:gutter="0"/>
          <w:pgNumType w:fmt="decimal"/>
          <w:cols w:space="0" w:num="1"/>
          <w:docGrid w:type="lines" w:linePitch="319" w:charSpace="0"/>
        </w:sectPr>
      </w:pPr>
    </w:p>
    <w:p>
      <w:pPr>
        <w:jc w:val="left"/>
        <w:outlineLvl w:val="0"/>
        <w:rPr>
          <w:lang w:eastAsia="zh-Hans"/>
        </w:rPr>
      </w:pPr>
      <w:bookmarkStart w:id="64" w:name="_Toc5048"/>
      <w:r>
        <w:rPr>
          <w:rFonts w:hint="eastAsia"/>
          <w:sz w:val="15"/>
          <w:szCs w:val="15"/>
          <w:lang w:eastAsia="zh-Hans"/>
        </w:rPr>
        <w:t>附件</w:t>
      </w:r>
      <w:r>
        <w:rPr>
          <w:sz w:val="15"/>
          <w:szCs w:val="15"/>
          <w:lang w:eastAsia="zh-Hans"/>
        </w:rPr>
        <w:t>8：屯昌福泉自来水有限公司2022年各月工资汇总</w:t>
      </w:r>
      <w:bookmarkEnd w:id="64"/>
    </w:p>
    <w:p>
      <w:pPr>
        <w:spacing w:before="159" w:beforeLines="50" w:after="159" w:afterLines="50"/>
        <w:jc w:val="center"/>
        <w:rPr>
          <w:b/>
          <w:bCs/>
          <w:sz w:val="30"/>
          <w:szCs w:val="30"/>
          <w:lang w:eastAsia="zh-Hans"/>
        </w:rPr>
      </w:pPr>
      <w:r>
        <w:rPr>
          <w:b/>
          <w:bCs/>
          <w:sz w:val="30"/>
          <w:szCs w:val="30"/>
          <w:lang w:eastAsia="zh-Hans"/>
        </w:rPr>
        <w:t xml:space="preserve">     </w:t>
      </w:r>
      <w:bookmarkStart w:id="65" w:name="_Toc1628333871"/>
      <w:r>
        <w:rPr>
          <w:b/>
          <w:bCs/>
          <w:sz w:val="30"/>
          <w:szCs w:val="30"/>
          <w:lang w:eastAsia="zh-Hans"/>
        </w:rPr>
        <w:t>屯昌福泉自来水有限公司2022年各月工资汇总</w:t>
      </w:r>
      <w:bookmarkEnd w:id="65"/>
    </w:p>
    <w:p>
      <w:pPr>
        <w:rPr>
          <w:lang w:eastAsia="zh-Hans"/>
        </w:rPr>
      </w:pPr>
      <w:r>
        <w:rPr>
          <w:rFonts w:hint="eastAsia"/>
          <w:sz w:val="18"/>
          <w:szCs w:val="18"/>
          <w:lang w:eastAsia="zh-Hans"/>
        </w:rPr>
        <w:t>填报单位</w:t>
      </w:r>
      <w:r>
        <w:rPr>
          <w:sz w:val="18"/>
          <w:szCs w:val="18"/>
          <w:lang w:eastAsia="zh-Hans"/>
        </w:rPr>
        <w:t>：屯昌福</w:t>
      </w:r>
      <w:r>
        <w:rPr>
          <w:rFonts w:hint="eastAsia"/>
          <w:sz w:val="18"/>
          <w:szCs w:val="18"/>
          <w:lang w:eastAsia="zh-Hans"/>
        </w:rPr>
        <w:t>泉</w:t>
      </w:r>
      <w:r>
        <w:rPr>
          <w:sz w:val="18"/>
          <w:szCs w:val="18"/>
          <w:lang w:eastAsia="zh-Hans"/>
        </w:rPr>
        <w:t xml:space="preserve">自来水有限公司                                                     </w:t>
      </w:r>
      <w:r>
        <w:rPr>
          <w:rFonts w:hint="eastAsia"/>
          <w:sz w:val="18"/>
          <w:szCs w:val="18"/>
          <w:lang w:eastAsia="zh-Hans"/>
        </w:rPr>
        <w:t>单位</w:t>
      </w:r>
      <w:r>
        <w:rPr>
          <w:sz w:val="18"/>
          <w:szCs w:val="18"/>
          <w:lang w:eastAsia="zh-Hans"/>
        </w:rPr>
        <w:t>：</w:t>
      </w:r>
      <w:r>
        <w:rPr>
          <w:rFonts w:hint="eastAsia"/>
          <w:sz w:val="18"/>
          <w:szCs w:val="18"/>
          <w:lang w:eastAsia="zh-Hans"/>
        </w:rPr>
        <w:t>元</w:t>
      </w:r>
    </w:p>
    <w:tbl>
      <w:tblPr>
        <w:tblStyle w:val="10"/>
        <w:tblW w:w="13795" w:type="dxa"/>
        <w:tblInd w:w="91" w:type="dxa"/>
        <w:tblLayout w:type="fixed"/>
        <w:tblCellMar>
          <w:top w:w="0" w:type="dxa"/>
          <w:left w:w="108" w:type="dxa"/>
          <w:bottom w:w="0" w:type="dxa"/>
          <w:right w:w="108" w:type="dxa"/>
        </w:tblCellMar>
      </w:tblPr>
      <w:tblGrid>
        <w:gridCol w:w="1570"/>
        <w:gridCol w:w="1525"/>
        <w:gridCol w:w="1200"/>
        <w:gridCol w:w="1550"/>
        <w:gridCol w:w="1412"/>
        <w:gridCol w:w="1138"/>
        <w:gridCol w:w="1225"/>
        <w:gridCol w:w="1325"/>
        <w:gridCol w:w="1275"/>
        <w:gridCol w:w="1575"/>
      </w:tblGrid>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月份</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人数</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基本工资</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绩效工资</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出勤工资</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加班费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奖金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津贴补贴</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应发小计</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96260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15290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1763.86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121479.86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75100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17749.99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5888.87</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101838.86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10300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418.39</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12908.39</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4247.53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8873.6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114001.13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-59.43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8940.57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7472.64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-269.66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5895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70137.98</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495.41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5"/>
                <w:szCs w:val="15"/>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27615.41</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138</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357600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60002.63</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12484.97</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26834.6</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456922.2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96260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15490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-157.83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7813.59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127570.76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75100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17359.01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-106.55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5783.35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1333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102568.81</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10300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-299.66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647.99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12848.33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13790.01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-250.58</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6006.62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8080.8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114976.85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271.84</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9271.84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-30.23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396.91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5565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70571.68</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-32.53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1495.68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28583.15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2022年2月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138</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357600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59939.02</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-877.38</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22415.98</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1603</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25710.8</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466391.42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2022年3月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96260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15446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-1443.48</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21472.3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7260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138994.82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2022年3月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73600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16832.01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-171.27</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5020.97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-364.66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97967.05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2022年3月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10300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1932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-1054.03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188.5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11566.47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2022年3月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14190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-172.42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3304.06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9091.4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113493.04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2022年3月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9000</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2022年3月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7574.99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-202.9</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69961.09</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2022年3月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-55.06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614.66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27679.6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2022年3月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137</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356100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59675</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-3099.16</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30809.49</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-364.66</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25541.4</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468662.07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2022年4月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95860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-568.54</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5762.58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8788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124042.04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2022年4月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31</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73600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16546.66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7732.75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101790.41</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2022年4月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895.4</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10995.4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2022年4月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13190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-144.03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2802.03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9297.4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112225.4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2022年4月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9010</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2022年4月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-38.28</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26.08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7055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69682.8</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2022年4月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-45.06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534.48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27609.42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2022年4月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136</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353600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53936.66</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-755.91</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17753.32</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831</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29990.4</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455355.47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2022年5月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95860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14200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-933.92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9320.16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8408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126854.24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2022年5月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77400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16418.49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-48.74</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9835.35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107005.1</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2022年5月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235.63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10335.63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2022年5月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13200.02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7018.7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9302.5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116635.22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2022年5月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-77.36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8922.64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2022年5月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5600.02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94.83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7160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69894.85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2022年5月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484.49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27604.49</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2022年5月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138</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357400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53818.53</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-1080.02</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26989.16</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404</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29720.5</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467252.17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2022年6月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95860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13700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-731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8550.62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12648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130227.62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2022年6月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77400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16119.34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6389.11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109632.45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2022年6月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-47.13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10252.87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2022年6月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13190.01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-110.35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2753.78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13672.4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116855.84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2022年6月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9190</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2022年6月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5600.01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-67.73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117.89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71485.17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2022年6月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318.4</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27938.4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2022年6月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138</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357400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53009.36</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-1916.21</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18129.8</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4794</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44165.4</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475582.35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2022年7月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97560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13700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-2424.79</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8702.81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12538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130076.02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2022年7月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77400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16742.3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-684.95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6195.7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106099.05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2022年7月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-94.25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10195.75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2022年7月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13190.01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-482.77</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4889.68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13953.5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118630.42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2022年7月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9190</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2022年7月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-209.25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239.98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71690.73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2022年7月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502.59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28112.59</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2022年7月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139</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359100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53622.31</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-3916.01</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20530.76</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44611.5</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473994.56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2022年8月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95860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13656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-771.31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2253.47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12658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123456.16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2022年8月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72700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17110.16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-170.7</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6158.91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104004.37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2022年8月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10290</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2022年8月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13190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-96.56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3734.77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13964.5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118872.71</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2022年8月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-49.43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321.26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9471.83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2022年8月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5585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-354.02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359.49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9155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71785.47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2022年8月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410.92</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28010.92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2022年8月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137</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352700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53931.16</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-1462.02</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13238.82</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2656</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44827.5</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465891.46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2022年9月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97560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13700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-1006.52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2485.61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12866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125805.09</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2022年9月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72700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17172.24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-332.65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8002.6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1092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104984.19</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2022年9月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12300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-141.38</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14358.62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2022年9月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13190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-326.44</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2893.99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13926.4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116763.95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2022年9月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11500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-87.36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12612.64</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2022年9月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41.38</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8435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70966.38</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2022年9月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-118.62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285.91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27787.29</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2022年9月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140</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361900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54062.24</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-2162.97</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13709.49</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1292</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44477.4</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473278.16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2022年10月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97560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14000.02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-1005.22</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8147.06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12668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131369.86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2022年10月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72700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16549.99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-190.46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5026.15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100732.68</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2022年10月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1585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17885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2022年10月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13189.98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-394.26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11309.49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13929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125114.21</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2022年10月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98.85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9298.85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2022年10月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5590.99</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-161.89</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434.95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8861.02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71765.07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2022年10月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1788</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-73.56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394.25</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27928.69</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2022年10月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140</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361900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53603.98</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-1825.39</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25410.75</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297</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44708.02</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484094.36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97560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14300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-952.51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21664.81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12866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145438.3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72700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16422.27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-511.27</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14653.46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688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110302.46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2505.44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-188.51</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18616.93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12780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-351.73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5457.16</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14652.8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120618.23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860.57</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9160.57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5574.02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-65.46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1142.33</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10115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73805.89</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2022年11月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-241.26</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890.81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28269.55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2022年11月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140</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361900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54242.3</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-2310.74</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43808.57</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1688</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46883.8</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506211.93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生产部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95060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14347.83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-1151.3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2382.04</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8308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118946.57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维修管理部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32</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72700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16328.72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-623.33</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4165.24</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96542.63</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施工管理部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12300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2056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-141.38</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14414.62</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客服部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87080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12800.01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-487.17</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3092.57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10283.7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112850.11</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成本管理部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11500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-98.85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174.71</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12875.86</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办公室</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57040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5590.01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-98.85</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93.39</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7880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70504.55</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2022年12月</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财务部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23720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1800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234.77</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27354.77</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2022年12月</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left"/>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139</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359400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54222.57</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-2600.88</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10142.72</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903</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31421.7</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453489.11</w:t>
            </w:r>
          </w:p>
        </w:tc>
      </w:tr>
      <w:tr>
        <w:tblPrEx>
          <w:tblCellMar>
            <w:top w:w="0" w:type="dxa"/>
            <w:left w:w="108" w:type="dxa"/>
            <w:bottom w:w="0" w:type="dxa"/>
            <w:right w:w="108" w:type="dxa"/>
          </w:tblCellMar>
        </w:tblPrEx>
        <w:trPr>
          <w:trHeight w:val="198" w:hRule="atLeast"/>
        </w:trPr>
        <w:tc>
          <w:tcPr>
            <w:tcW w:w="157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2022年</w:t>
            </w:r>
          </w:p>
        </w:tc>
        <w:tc>
          <w:tcPr>
            <w:tcW w:w="15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年合计</w:t>
            </w:r>
          </w:p>
        </w:tc>
        <w:tc>
          <w:tcPr>
            <w:tcW w:w="120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 xml:space="preserve">138 </w:t>
            </w:r>
          </w:p>
        </w:tc>
        <w:tc>
          <w:tcPr>
            <w:tcW w:w="155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4296600</w:t>
            </w:r>
          </w:p>
        </w:tc>
        <w:tc>
          <w:tcPr>
            <w:tcW w:w="141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664065.76</w:t>
            </w:r>
          </w:p>
        </w:tc>
        <w:tc>
          <w:tcPr>
            <w:tcW w:w="113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-9521.72</w:t>
            </w:r>
          </w:p>
        </w:tc>
        <w:tc>
          <w:tcPr>
            <w:tcW w:w="12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242938.86</w:t>
            </w:r>
          </w:p>
        </w:tc>
        <w:tc>
          <w:tcPr>
            <w:tcW w:w="132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14149.34</w:t>
            </w:r>
          </w:p>
        </w:tc>
        <w:tc>
          <w:tcPr>
            <w:tcW w:w="12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438893.02</w:t>
            </w:r>
          </w:p>
        </w:tc>
        <w:tc>
          <w:tcPr>
            <w:tcW w:w="157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 xml:space="preserve">5,647,125.26 </w:t>
            </w:r>
          </w:p>
        </w:tc>
      </w:tr>
    </w:tbl>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jc w:val="left"/>
        <w:rPr>
          <w:lang w:eastAsia="zh-Hans"/>
        </w:rPr>
      </w:pPr>
    </w:p>
    <w:p>
      <w:pPr>
        <w:jc w:val="left"/>
        <w:rPr>
          <w:sz w:val="18"/>
          <w:szCs w:val="18"/>
          <w:lang w:eastAsia="zh-Hans"/>
        </w:rPr>
      </w:pPr>
    </w:p>
    <w:p>
      <w:pPr>
        <w:jc w:val="left"/>
        <w:rPr>
          <w:sz w:val="18"/>
          <w:szCs w:val="18"/>
          <w:lang w:eastAsia="zh-Hans"/>
        </w:rPr>
      </w:pPr>
    </w:p>
    <w:p>
      <w:pPr>
        <w:rPr>
          <w:lang w:eastAsia="zh-Hans"/>
        </w:rPr>
      </w:pPr>
    </w:p>
    <w:p>
      <w:pPr>
        <w:rPr>
          <w:lang w:eastAsia="zh-Hans"/>
        </w:rPr>
      </w:pPr>
    </w:p>
    <w:p>
      <w:pPr>
        <w:rPr>
          <w:lang w:eastAsia="zh-Hans"/>
        </w:rPr>
      </w:pPr>
    </w:p>
    <w:p>
      <w:pPr>
        <w:jc w:val="left"/>
        <w:rPr>
          <w:lang w:eastAsia="zh-Hans"/>
        </w:rPr>
      </w:pPr>
    </w:p>
    <w:p>
      <w:pPr>
        <w:jc w:val="left"/>
        <w:rPr>
          <w:lang w:eastAsia="zh-Hans"/>
        </w:rPr>
        <w:sectPr>
          <w:pgSz w:w="16838" w:h="11906" w:orient="landscape"/>
          <w:pgMar w:top="1803" w:right="1440" w:bottom="1803" w:left="1440" w:header="850" w:footer="992" w:gutter="0"/>
          <w:pgNumType w:fmt="decimal"/>
          <w:cols w:space="0" w:num="1"/>
          <w:docGrid w:type="lines" w:linePitch="319" w:charSpace="0"/>
        </w:sectPr>
      </w:pPr>
    </w:p>
    <w:p>
      <w:pPr>
        <w:jc w:val="left"/>
        <w:outlineLvl w:val="0"/>
        <w:rPr>
          <w:lang w:eastAsia="zh-Hans"/>
        </w:rPr>
      </w:pPr>
      <w:bookmarkStart w:id="66" w:name="_Toc28791"/>
      <w:r>
        <w:rPr>
          <w:rFonts w:hint="eastAsia"/>
          <w:sz w:val="15"/>
          <w:szCs w:val="15"/>
          <w:lang w:eastAsia="zh-Hans"/>
        </w:rPr>
        <w:t>附件</w:t>
      </w:r>
      <w:r>
        <w:rPr>
          <w:sz w:val="15"/>
          <w:szCs w:val="15"/>
          <w:lang w:eastAsia="zh-Hans"/>
        </w:rPr>
        <w:t>9：2020-2022</w:t>
      </w:r>
      <w:r>
        <w:rPr>
          <w:rFonts w:hint="eastAsia"/>
          <w:sz w:val="15"/>
          <w:szCs w:val="15"/>
          <w:lang w:eastAsia="zh-Hans"/>
        </w:rPr>
        <w:t>年度损益类</w:t>
      </w:r>
      <w:r>
        <w:rPr>
          <w:rFonts w:hint="eastAsia"/>
          <w:sz w:val="18"/>
          <w:szCs w:val="18"/>
          <w:lang w:eastAsia="zh-Hans"/>
        </w:rPr>
        <w:t>科目余额表</w:t>
      </w:r>
      <w:bookmarkEnd w:id="66"/>
    </w:p>
    <w:p>
      <w:pPr>
        <w:spacing w:before="159" w:beforeLines="50" w:after="159" w:afterLines="50"/>
        <w:jc w:val="center"/>
        <w:rPr>
          <w:b/>
          <w:bCs/>
          <w:sz w:val="30"/>
          <w:szCs w:val="30"/>
          <w:lang w:eastAsia="zh-Hans"/>
        </w:rPr>
      </w:pPr>
      <w:r>
        <w:rPr>
          <w:b/>
          <w:bCs/>
          <w:sz w:val="30"/>
          <w:szCs w:val="30"/>
          <w:lang w:eastAsia="zh-Hans"/>
        </w:rPr>
        <w:t xml:space="preserve">     </w:t>
      </w:r>
      <w:bookmarkStart w:id="67" w:name="_Toc2023256176"/>
      <w:r>
        <w:rPr>
          <w:b/>
          <w:bCs/>
          <w:sz w:val="30"/>
          <w:szCs w:val="30"/>
          <w:lang w:eastAsia="zh-Hans"/>
        </w:rPr>
        <w:t>2020-2022年度损益类科目余额表</w:t>
      </w:r>
      <w:bookmarkEnd w:id="67"/>
    </w:p>
    <w:p>
      <w:pPr>
        <w:jc w:val="left"/>
        <w:rPr>
          <w:sz w:val="18"/>
          <w:szCs w:val="18"/>
          <w:lang w:eastAsia="zh-Hans"/>
        </w:rPr>
      </w:pPr>
      <w:r>
        <w:rPr>
          <w:sz w:val="18"/>
          <w:szCs w:val="18"/>
          <w:lang w:eastAsia="zh-Hans"/>
        </w:rPr>
        <w:t xml:space="preserve">                                                                                  </w:t>
      </w:r>
      <w:r>
        <w:rPr>
          <w:rFonts w:hint="eastAsia"/>
          <w:sz w:val="18"/>
          <w:szCs w:val="18"/>
          <w:lang w:eastAsia="zh-Hans"/>
        </w:rPr>
        <w:t>单位</w:t>
      </w:r>
      <w:r>
        <w:rPr>
          <w:sz w:val="18"/>
          <w:szCs w:val="18"/>
          <w:lang w:eastAsia="zh-Hans"/>
        </w:rPr>
        <w:t>：</w:t>
      </w:r>
      <w:r>
        <w:rPr>
          <w:rFonts w:hint="eastAsia"/>
          <w:sz w:val="18"/>
          <w:szCs w:val="18"/>
          <w:lang w:eastAsia="zh-Hans"/>
        </w:rPr>
        <w:t>元</w:t>
      </w:r>
    </w:p>
    <w:tbl>
      <w:tblPr>
        <w:tblStyle w:val="10"/>
        <w:tblW w:w="8315" w:type="dxa"/>
        <w:tblInd w:w="91" w:type="dxa"/>
        <w:tblLayout w:type="fixed"/>
        <w:tblCellMar>
          <w:top w:w="0" w:type="dxa"/>
          <w:left w:w="108" w:type="dxa"/>
          <w:bottom w:w="0" w:type="dxa"/>
          <w:right w:w="108" w:type="dxa"/>
        </w:tblCellMar>
      </w:tblPr>
      <w:tblGrid>
        <w:gridCol w:w="1740"/>
        <w:gridCol w:w="1813"/>
        <w:gridCol w:w="1625"/>
        <w:gridCol w:w="1437"/>
        <w:gridCol w:w="1700"/>
      </w:tblGrid>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编号</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科目</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2020年</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2021年</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2022年</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生产成本</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11,056,336.91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15,942,907.44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15,591,848.05</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人员工资</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1,362,968.66</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1,530,678.27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1,547,833.03</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源水费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312,000.00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312,000.00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312,000.00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电费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1,770,093.09</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1,918,506.41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1,778,969.86</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物耗（直接）</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29,166.65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46,863.35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12,060.00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500105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原材料耗费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1,385,575.77</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1,509,351.10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1,328,423.81</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500106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折旧费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5,043,045.26</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8,247,631.00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8,266,142.22</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500107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物耗</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768.00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1,480.00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500108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水资源费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249,080.00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1,162,222.90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1,078,477.10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500109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燃料</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27,894.00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21,600.00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500111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检测费用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46,412.00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103,366.00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137,124.00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500113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办公费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104,766.00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34,839.80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21,455.30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500114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劳务费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15,135.00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31,720.00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211,802.50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500115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福利费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390,620.50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229,871.12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99,429.00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500116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物料费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6,640.00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565.00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4,678.00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500117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社保保险费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430,991.43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521,289.43</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500118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住房公积金</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50,138.00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54,966.00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500119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误餐费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1,478.00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1,380.00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500120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46,121.40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41,129.40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21,457.00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500121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修理费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39,039.00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60,297.00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41,020.99</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500122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劳保费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4,479.00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4,378.00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500123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抢修费用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222,909.58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202,862.66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123,241.81</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500125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差旅费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3,922.00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1,962.00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500126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招待费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2,655.00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2,640.00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500127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卸运费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5101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制造费用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7,569,140.41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11,368,543.86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11,571,157.06</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510101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折旧费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5,043,045.26</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8,247,631.00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8,266,142.22</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510122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卸运费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6401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主营业务成本</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11,056,336.91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15,942,907.44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15,591,848.05</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6402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其他业务成本</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1,875,372.08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1,911,758.11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1,034,773.93</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初装费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61,136.63</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80,705.16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66,319.75</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招标代理费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30,917.00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水管安装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27,523.18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111,190.53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31,710.05</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焊接费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63,553.30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82,539.00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11,325.00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640206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371,056.01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202,650.67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116,322.60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640207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挖机租赁费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23,946.00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21,686.00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640208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燃油费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640209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单项工程核算</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433,809.57</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531,159.45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241,290.45</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人工费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398,324.00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487,474.00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233,825.50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其他业务成本（枫木）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41,944.25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45,585.36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58,879.98</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64021101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水管安装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11,118.99</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11,853.30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7,603.71</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64021102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初装费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19,018.82</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10,810.73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508.01</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64021103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单项工程核算</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4,074.21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1,312.60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8,169.10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64021104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7,732.23</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21,608.73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42,599.16</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其他业务成本（南吕）</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64,675.94</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59,989.01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72,292.51</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64021201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水管安装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22,067.71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12,017.47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13,478.49</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64021202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初装费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27,909.35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11,722.83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7,787.05</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64021203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单项工程核算</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7,291.95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14,015.14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16,752.35</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64021204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7,406.93</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22,233.57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34,274.62</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其他业务成本（乌坡）</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63,510.22</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47,197.20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35,202.47</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64021301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水管安装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26,658.47</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4,632.02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2,738.70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64021302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初装费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14,275.21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19,510.64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2,869.44</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64021303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单项工程核算</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13,449.08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14,167.83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5,802.06</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64021304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9,127.46</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8,886.71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23,792.27</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其他业务成本（西昌）</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174,893.44</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11,084.94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30,268.40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64021401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水管安装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953.34</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31.28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64021402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初装费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12,949.85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4,466.84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3,826.70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64021403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单项工程核算</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149,807.72</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529.00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9,078.20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64021404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11,182.53</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6,057.82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17,363.50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其他业务成本（乡镇）</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166,945.54</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218,236.79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84,734.22</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64021502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初装费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83,064.83</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60,649.51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41,192.41</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64021503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单项工程核算</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55,429.01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129,714.95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33,771.68</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64021504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28,451.70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27,872.33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9,770.13</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6403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税金及附加</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310,554.65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549,043.16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539,795.36</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销售费用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3,339,918.18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4,397,415.48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4,607,102.51</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招待费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1,330.00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7,850.00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办公费用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72,523.80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61,968.50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69,097.50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差旅费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5,428.00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1,500.00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660105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车辆费用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30,688.30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39,730.00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40,082.00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660106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人员工资</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2,503,856.90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2,791,809.11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3,043,733.64</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660108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福利费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282,469.62</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245,494.33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66,021.70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660109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劳保费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3,485.00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2,798.00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4,244.00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660110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劳务费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8,990.00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148,076.00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72,553.00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660111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维修费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11,054.00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14,863.50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20,722.00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660112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挖掘费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4,725.90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660117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误餐费用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57,400.00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59,220.00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53,199.00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660118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物料费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23,212.30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39,634.00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87,126.00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660125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1,115.00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2,312.00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660127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南吕费用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11,736.00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66012703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房屋租赁费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11,736.00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660128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乌坡费用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66012801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房屋租赁</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660129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西昌费用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25,350.00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66012905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房屋租赁</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25,350.00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住房公积金</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83,592.00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101,297.00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107,085.00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社会保险费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232,113.26</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864,563.04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982,493.77</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66013101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养老保险</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37,894.70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547,192.36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620,335.04</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66013102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医疗保险</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192,371.37</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291,424.62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331,717.77</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66013103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失业保险</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1,184.18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16,373.58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19,514.02</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66013104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工伤保险</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663.01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9,572.48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10,926.94</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误餐费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2,010.00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新兴费用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10,650.00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6,415.50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66013401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房屋租赁</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10,650.00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6,415.50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中建费用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10,627.50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66013501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房屋租赁费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10,627.50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管理费用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3,483,014.99</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4,126,864.02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5,743,177.04</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办公费用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367,178.59</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415,274.64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447,697.98</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误餐费用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39,006.00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11,277.50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差旅费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12,369.55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16,741.70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32,416.40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招待费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55,666.00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92,686.00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624,530.60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660205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燃油费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100,000.00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660206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折旧费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499,027.20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678,313.57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2,196,090.09</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660207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福利费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110,833.65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224,736.12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50,468.00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660208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工会经费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36,172.22</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39,694.02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40,957.99</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社会保险费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113,127.88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325,730.08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320,005.96</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66021001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养老保险</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20,661.78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205,956.74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202,246.00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66021002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医疗保险</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91,458.88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109,484.05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107,861.72</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66021003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失业保险</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645.67</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6,693.12</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6,345.00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66021004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工伤保险</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361.55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3,596.17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3,553.24</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无形资产摊销</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455,710.44</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469,939.89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441,880.41</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车辆费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121,871.46</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251,745.24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228,229.27</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其他费用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3,131.80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19,338.00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2,498.00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劳动保护费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726.70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1,043.00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152.00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办公楼电费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67,932.78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43,103.65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41,337.54</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660217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检测费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2,000.00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660222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评估费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35,000.00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58,000.00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660225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审计费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95,000.00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85,000.00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45,000.00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660228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人员工资</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1,339,478.72</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1,278,139.61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1,195,104.96</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660229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劳务费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10,933.00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6,173.64</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660234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住房公积金</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50,403.00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50,623.00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46,956.00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660236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误餐费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12,551.00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660239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修理费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6,834.00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19,830.50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10,400.70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660240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服务费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6,986.00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6603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财务费用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1,967,423.25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7,202,638.41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7,429,759.83</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660301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利息支出</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1,935,035.79</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6,815,894.99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7,310,020.79</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660302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手续费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30,836.46</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392,923.60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119,527.13</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660303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利息收入</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仿宋" w:hAnsi="仿宋" w:eastAsia="仿宋" w:cs="仿宋"/>
                <w:color w:val="000000"/>
                <w:sz w:val="13"/>
                <w:szCs w:val="13"/>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-8,530.18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-1,718.09</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660304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账户管理费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1,520.00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2,270.00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1,890.00</w:t>
            </w:r>
          </w:p>
        </w:tc>
      </w:tr>
      <w:tr>
        <w:tblPrEx>
          <w:tblCellMar>
            <w:top w:w="0" w:type="dxa"/>
            <w:left w:w="108" w:type="dxa"/>
            <w:bottom w:w="0" w:type="dxa"/>
            <w:right w:w="108" w:type="dxa"/>
          </w:tblCellMar>
        </w:tblPrEx>
        <w:trPr>
          <w:trHeight w:val="17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　660305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工本费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31.00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80.00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bottom"/>
              <w:rPr>
                <w:rFonts w:ascii="仿宋" w:hAnsi="仿宋" w:eastAsia="仿宋" w:cs="仿宋"/>
                <w:color w:val="000000"/>
                <w:sz w:val="13"/>
                <w:szCs w:val="13"/>
              </w:rPr>
            </w:pPr>
            <w:r>
              <w:rPr>
                <w:rFonts w:hint="eastAsia" w:ascii="仿宋" w:hAnsi="仿宋" w:eastAsia="仿宋" w:cs="仿宋"/>
                <w:color w:val="000000"/>
                <w:kern w:val="0"/>
                <w:sz w:val="13"/>
                <w:szCs w:val="13"/>
                <w:lang w:bidi="ar"/>
              </w:rPr>
              <w:t>40.00</w:t>
            </w:r>
          </w:p>
        </w:tc>
      </w:tr>
    </w:tbl>
    <w:p>
      <w:pPr>
        <w:jc w:val="left"/>
        <w:rPr>
          <w:sz w:val="18"/>
          <w:szCs w:val="18"/>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jc w:val="left"/>
        <w:rPr>
          <w:lang w:eastAsia="zh-Hans"/>
        </w:rPr>
      </w:pPr>
    </w:p>
    <w:p>
      <w:pPr>
        <w:jc w:val="left"/>
        <w:rPr>
          <w:sz w:val="15"/>
          <w:szCs w:val="15"/>
          <w:lang w:eastAsia="zh-Hans"/>
        </w:rPr>
        <w:sectPr>
          <w:pgSz w:w="11906" w:h="16838"/>
          <w:pgMar w:top="1440" w:right="1803" w:bottom="1440" w:left="1803" w:header="850" w:footer="992" w:gutter="0"/>
          <w:pgNumType w:fmt="decimal"/>
          <w:cols w:space="0" w:num="1"/>
          <w:docGrid w:type="lines" w:linePitch="319" w:charSpace="0"/>
        </w:sectPr>
      </w:pPr>
    </w:p>
    <w:p>
      <w:pPr>
        <w:jc w:val="left"/>
        <w:outlineLvl w:val="0"/>
        <w:rPr>
          <w:lang w:eastAsia="zh-Hans"/>
        </w:rPr>
      </w:pPr>
      <w:bookmarkStart w:id="68" w:name="_Toc9653"/>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bookmarkEnd w:id="68"/>
    </w:p>
    <w:p>
      <w:pPr>
        <w:spacing w:before="159" w:beforeLines="50" w:after="159" w:afterLines="50"/>
        <w:jc w:val="center"/>
        <w:rPr>
          <w:sz w:val="18"/>
          <w:szCs w:val="18"/>
          <w:lang w:eastAsia="zh-Hans"/>
        </w:rPr>
      </w:pPr>
      <w:r>
        <w:rPr>
          <w:b/>
          <w:bCs/>
          <w:sz w:val="30"/>
          <w:szCs w:val="30"/>
          <w:lang w:eastAsia="zh-Hans"/>
        </w:rPr>
        <w:t xml:space="preserve">     </w:t>
      </w:r>
      <w:bookmarkStart w:id="69" w:name="_Toc1610483434"/>
      <w:r>
        <w:rPr>
          <w:b/>
          <w:bCs/>
          <w:sz w:val="30"/>
          <w:szCs w:val="30"/>
          <w:lang w:eastAsia="zh-Hans"/>
        </w:rPr>
        <w:t>2022</w:t>
      </w:r>
      <w:r>
        <w:rPr>
          <w:rFonts w:hint="eastAsia"/>
          <w:b/>
          <w:bCs/>
          <w:sz w:val="30"/>
          <w:szCs w:val="30"/>
          <w:lang w:eastAsia="zh-Hans"/>
        </w:rPr>
        <w:t>年</w:t>
      </w:r>
      <w:r>
        <w:rPr>
          <w:b/>
          <w:bCs/>
          <w:sz w:val="30"/>
          <w:szCs w:val="30"/>
          <w:lang w:eastAsia="zh-Hans"/>
        </w:rPr>
        <w:t>一类（</w:t>
      </w:r>
      <w:r>
        <w:rPr>
          <w:rFonts w:hint="eastAsia"/>
          <w:b/>
          <w:bCs/>
          <w:sz w:val="30"/>
          <w:szCs w:val="30"/>
          <w:lang w:eastAsia="zh-Hans"/>
        </w:rPr>
        <w:t>居民用水</w:t>
      </w:r>
      <w:r>
        <w:rPr>
          <w:b/>
          <w:bCs/>
          <w:sz w:val="30"/>
          <w:szCs w:val="30"/>
          <w:lang w:eastAsia="zh-Hans"/>
        </w:rPr>
        <w:t>）水费回收率汇总报表</w:t>
      </w:r>
      <w:bookmarkEnd w:id="69"/>
      <w:r>
        <w:rPr>
          <w:sz w:val="18"/>
          <w:szCs w:val="18"/>
          <w:lang w:eastAsia="zh-Hans"/>
        </w:rPr>
        <w:t xml:space="preserve">                                                                                </w:t>
      </w:r>
    </w:p>
    <w:tbl>
      <w:tblPr>
        <w:tblStyle w:val="10"/>
        <w:tblW w:w="13882" w:type="dxa"/>
        <w:tblInd w:w="91" w:type="dxa"/>
        <w:tblLayout w:type="fixed"/>
        <w:tblCellMar>
          <w:top w:w="0" w:type="dxa"/>
          <w:left w:w="108" w:type="dxa"/>
          <w:bottom w:w="0" w:type="dxa"/>
          <w:right w:w="108" w:type="dxa"/>
        </w:tblCellMar>
      </w:tblPr>
      <w:tblGrid>
        <w:gridCol w:w="957"/>
        <w:gridCol w:w="1163"/>
        <w:gridCol w:w="987"/>
        <w:gridCol w:w="1138"/>
        <w:gridCol w:w="1125"/>
        <w:gridCol w:w="1062"/>
        <w:gridCol w:w="1100"/>
        <w:gridCol w:w="1288"/>
        <w:gridCol w:w="1275"/>
        <w:gridCol w:w="1212"/>
        <w:gridCol w:w="1313"/>
        <w:gridCol w:w="1262"/>
      </w:tblGrid>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应收水量</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实收水量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水量回收率%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应收水费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实收水费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水费回收率%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应收污水处理费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实收污水处理费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污水处理费回收率%</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应收户数</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实收户数</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一月份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266729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266729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445532.8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445532.8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126766.45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126766.45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37557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37552</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二月份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336196</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336195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99.9997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564748.8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564747.2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99.9997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149142.7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149141.85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99.9994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37602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37597</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三月份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232132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231876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99.8897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380941.6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379818.4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99.7051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107978.9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107761.3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99.7984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37653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37647</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四月份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286858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286856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99.9993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479928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479924.8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99.9993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132007.55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132007.55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37798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37792</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五月份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286709</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286675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99.9881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481740.8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481686.4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99.9887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132296.55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132267.65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99.9781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38013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38003</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六月份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295705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294962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99.7487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497815.2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494672.8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99.3687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251349.25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250503.5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99.6635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38154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38139</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七月份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299187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299063</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99.9585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506268.8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506059.2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99.9585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254308.95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253701.2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99.761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38223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38212</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八月份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318604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318469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99.9576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534786.4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534568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99.9591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270813.4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269915.8</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99.6685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38235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38220</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九月份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307937</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307435</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99.8369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519756.8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517529.6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99.5714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261746.45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260076.2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99.3618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38447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38438</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十月份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286952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286906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99.9839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480325.6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480250.4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99.9843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243909.2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242275.5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99.3302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38758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38746</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十一月份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272941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272826</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99.9578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454017.6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453833.6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99.9594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231999.85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230128.15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99.1932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38910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38887</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十二月份</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263068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262627</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99.8323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435157.6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434452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99.8378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223607.8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221336.6</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98.9842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39102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39048</w:t>
            </w:r>
          </w:p>
        </w:tc>
      </w:tr>
      <w:tr>
        <w:tblPrEx>
          <w:tblCellMar>
            <w:top w:w="0" w:type="dxa"/>
            <w:left w:w="108" w:type="dxa"/>
            <w:bottom w:w="0" w:type="dxa"/>
            <w:right w:w="108" w:type="dxa"/>
          </w:tblCellMar>
        </w:tblPrEx>
        <w:trPr>
          <w:trHeight w:val="454"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合计：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3453018</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3450619</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99.930525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5781020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5773075.2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99.8625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2385927.05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2375881.75</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99.5789</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458452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458281</w:t>
            </w:r>
          </w:p>
        </w:tc>
      </w:tr>
    </w:tbl>
    <w:p>
      <w:pPr>
        <w:keepNext w:val="0"/>
        <w:keepLines w:val="0"/>
        <w:pageBreakBefore w:val="0"/>
        <w:widowControl w:val="0"/>
        <w:kinsoku/>
        <w:wordWrap/>
        <w:overflowPunct/>
        <w:topLinePunct w:val="0"/>
        <w:autoSpaceDE/>
        <w:autoSpaceDN/>
        <w:bidi w:val="0"/>
        <w:adjustRightInd/>
        <w:snapToGrid/>
        <w:jc w:val="left"/>
        <w:textAlignment w:val="auto"/>
        <w:outlineLvl w:val="9"/>
        <w:rPr>
          <w:sz w:val="15"/>
          <w:szCs w:val="15"/>
          <w:lang w:eastAsia="zh-Hans"/>
        </w:rPr>
      </w:pPr>
    </w:p>
    <w:p>
      <w:pPr>
        <w:jc w:val="left"/>
        <w:rPr>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2022</w:t>
      </w:r>
      <w:r>
        <w:rPr>
          <w:rFonts w:hint="eastAsia"/>
          <w:b/>
          <w:bCs/>
          <w:sz w:val="30"/>
          <w:szCs w:val="30"/>
          <w:lang w:eastAsia="zh-Hans"/>
        </w:rPr>
        <w:t>年二</w:t>
      </w:r>
      <w:r>
        <w:rPr>
          <w:b/>
          <w:bCs/>
          <w:sz w:val="30"/>
          <w:szCs w:val="30"/>
          <w:lang w:eastAsia="zh-Hans"/>
        </w:rPr>
        <w:t>类（</w:t>
      </w:r>
      <w:r>
        <w:rPr>
          <w:rFonts w:hint="eastAsia"/>
          <w:b/>
          <w:bCs/>
          <w:sz w:val="30"/>
          <w:szCs w:val="30"/>
          <w:lang w:eastAsia="zh-Hans"/>
        </w:rPr>
        <w:t>非居民用水</w:t>
      </w:r>
      <w:r>
        <w:rPr>
          <w:b/>
          <w:bCs/>
          <w:sz w:val="30"/>
          <w:szCs w:val="30"/>
          <w:lang w:eastAsia="zh-Hans"/>
        </w:rPr>
        <w:t>）水费回收率汇总报表</w:t>
      </w:r>
    </w:p>
    <w:tbl>
      <w:tblPr>
        <w:tblStyle w:val="10"/>
        <w:tblW w:w="13842" w:type="dxa"/>
        <w:tblInd w:w="88" w:type="dxa"/>
        <w:tblLayout w:type="fixed"/>
        <w:tblCellMar>
          <w:top w:w="0" w:type="dxa"/>
          <w:left w:w="108" w:type="dxa"/>
          <w:bottom w:w="0" w:type="dxa"/>
          <w:right w:w="108" w:type="dxa"/>
        </w:tblCellMar>
      </w:tblPr>
      <w:tblGrid>
        <w:gridCol w:w="936"/>
        <w:gridCol w:w="936"/>
        <w:gridCol w:w="936"/>
        <w:gridCol w:w="1206"/>
        <w:gridCol w:w="1026"/>
        <w:gridCol w:w="102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121051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121002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99.9595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338516.8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338379.6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99.9594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120274.8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117093.6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97.355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117985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117211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99.3439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329889.6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327722.4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99.343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114436.8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112441.2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98.2561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3396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97163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96655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99.4771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271706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270283.6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99.4764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93883.2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90488.4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96.384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3414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115617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115617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323296.8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323296.8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112392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108812.4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96.815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117201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117201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327755.6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327755.6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112371.6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109429.2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97.3815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121977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121977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340938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340938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146372.4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143115.6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97.7749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121603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121603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340008.8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340008.8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146094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142342.8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97.4323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131649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131555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99.9285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368071.6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367808.4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99.9284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157978.8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155146.8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98.2073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115706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115663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99.9628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323557.2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323436.8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99.9627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138847.2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135931.2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97.8998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3444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119733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119494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99.8003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334729.6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334060.4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143679.6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140419.2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97.7307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122370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122270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99.9182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342198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341918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99.9181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146844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143886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97.9856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111829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108369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96.9059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312728.8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303040.8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96.9021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134194.8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127501.2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95.012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3412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1413884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1408617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99.62748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3953396.8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3938649.2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99.6269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1567369.2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1526607.6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97.3993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41120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41048</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2022</w:t>
      </w:r>
      <w:r>
        <w:rPr>
          <w:rFonts w:hint="eastAsia"/>
          <w:b/>
          <w:bCs/>
          <w:sz w:val="30"/>
          <w:szCs w:val="30"/>
          <w:lang w:eastAsia="zh-Hans"/>
        </w:rPr>
        <w:t>年三</w:t>
      </w:r>
      <w:r>
        <w:rPr>
          <w:b/>
          <w:bCs/>
          <w:sz w:val="30"/>
          <w:szCs w:val="30"/>
          <w:lang w:eastAsia="zh-Hans"/>
        </w:rPr>
        <w:t>类（特种</w:t>
      </w:r>
      <w:r>
        <w:rPr>
          <w:rFonts w:hint="eastAsia"/>
          <w:b/>
          <w:bCs/>
          <w:sz w:val="30"/>
          <w:szCs w:val="30"/>
          <w:lang w:eastAsia="zh-Hans"/>
        </w:rPr>
        <w:t>用水</w:t>
      </w:r>
      <w:r>
        <w:rPr>
          <w:b/>
          <w:bCs/>
          <w:sz w:val="30"/>
          <w:szCs w:val="30"/>
          <w:lang w:eastAsia="zh-Hans"/>
        </w:rPr>
        <w:t>）水费回收率汇总报表</w:t>
      </w:r>
    </w:p>
    <w:tbl>
      <w:tblPr>
        <w:tblStyle w:val="10"/>
        <w:tblW w:w="13662" w:type="dxa"/>
        <w:tblInd w:w="88" w:type="dxa"/>
        <w:tblLayout w:type="fixed"/>
        <w:tblCellMar>
          <w:top w:w="0" w:type="dxa"/>
          <w:left w:w="108" w:type="dxa"/>
          <w:bottom w:w="0" w:type="dxa"/>
          <w:right w:w="108" w:type="dxa"/>
        </w:tblCellMar>
      </w:tblPr>
      <w:tblGrid>
        <w:gridCol w:w="936"/>
        <w:gridCol w:w="936"/>
        <w:gridCol w:w="936"/>
        <w:gridCol w:w="1206"/>
        <w:gridCol w:w="936"/>
        <w:gridCol w:w="93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20660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20206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97.8025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66112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64659.2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97.8025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21254.4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21254.4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13883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13702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98.6962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44425.6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43846.4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98.6962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14793.6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14688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99.2861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465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12351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12193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98.7207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39523.2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39017.6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98.7207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12804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12804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19743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98.6016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64073.6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63177.6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98.6016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20883.6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20883.6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22377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21618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96.6081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71606.4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69177.6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96.6081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23816.4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23811.6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20432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19559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95.7272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65382.4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62588.8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95.7272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24518.4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23470.8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95.7272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425</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20374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19407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95.2537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65196.8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62102.4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95.2537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24448.8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23288.4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95.2537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411</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20960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20039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95.6059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67072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64124.8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95.6059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25152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24046.8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95.6059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20325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19768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97.2595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65040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63257.6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97.2595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24390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23721.6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97.2595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21293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21017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98.7037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68137.6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67254.4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98.7037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25551.6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25039.2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97.9946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405</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19707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19367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98.2747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63062.4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61974.4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98.2747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23648.4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23196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98.0869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391</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22309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21826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97.8349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71388.8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69843.2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97.8349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26770.8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26191.2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97.8349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234694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228445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97.337384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751020.8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731024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97.3373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268032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262395.6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97.8971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5051</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2022</w:t>
      </w:r>
      <w:r>
        <w:rPr>
          <w:rFonts w:hint="eastAsia"/>
          <w:b/>
          <w:bCs/>
          <w:sz w:val="30"/>
          <w:szCs w:val="30"/>
          <w:lang w:eastAsia="zh-Hans"/>
        </w:rPr>
        <w:t>年其它</w:t>
      </w:r>
      <w:r>
        <w:rPr>
          <w:b/>
          <w:bCs/>
          <w:sz w:val="30"/>
          <w:szCs w:val="30"/>
          <w:lang w:eastAsia="zh-Hans"/>
        </w:rPr>
        <w:t>（</w:t>
      </w:r>
      <w:r>
        <w:rPr>
          <w:rFonts w:hint="eastAsia"/>
          <w:b/>
          <w:bCs/>
          <w:sz w:val="30"/>
          <w:szCs w:val="30"/>
          <w:lang w:eastAsia="zh-Hans"/>
        </w:rPr>
        <w:t>合表居民用户</w:t>
      </w:r>
      <w:r>
        <w:rPr>
          <w:b/>
          <w:bCs/>
          <w:sz w:val="30"/>
          <w:szCs w:val="30"/>
          <w:lang w:eastAsia="zh-Hans"/>
        </w:rPr>
        <w:t>）水费回收率汇总报表</w:t>
      </w:r>
    </w:p>
    <w:tbl>
      <w:tblPr>
        <w:tblStyle w:val="10"/>
        <w:tblW w:w="14022" w:type="dxa"/>
        <w:tblInd w:w="88" w:type="dxa"/>
        <w:tblLayout w:type="fixed"/>
        <w:tblCellMar>
          <w:top w:w="0" w:type="dxa"/>
          <w:left w:w="108" w:type="dxa"/>
          <w:bottom w:w="0" w:type="dxa"/>
          <w:right w:w="108" w:type="dxa"/>
        </w:tblCellMar>
      </w:tblPr>
      <w:tblGrid>
        <w:gridCol w:w="936"/>
        <w:gridCol w:w="936"/>
        <w:gridCol w:w="936"/>
        <w:gridCol w:w="1206"/>
        <w:gridCol w:w="1116"/>
        <w:gridCol w:w="111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266847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266585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99.9018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429623.67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429201.85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99.9018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206118.2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201233.25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97.63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1029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250980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250894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99.9657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404077.8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403939.34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99.9657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198363.65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192976.35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97.2841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1051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1047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234140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233333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99.6553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376965.4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375666.13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99.6553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181429.95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171497.7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94.5255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1044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284642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284278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99.8721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458273.62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457687.58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99.8721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214085.25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206778.65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96.587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1073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1069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266950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265922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99.6149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429789.5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428134.42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99.6149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197840.9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193023.95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97.5652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1109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258878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258431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99.8273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416793.58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416073.91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99.8273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220046.3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214872.35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97.6486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243884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243052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99.6588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392653.24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391313.72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99.6588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207301.4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204849.15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98.817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1081</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233398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232801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99.7442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375770.78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374809.61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99.7442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198388.3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193126.8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97.3478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1091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232715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232362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99.8483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374671.15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374102.82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99.8483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197807.75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193794.05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97.9709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1102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251886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251545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99.8646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405536.46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404987.45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99.8646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214103.1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209292.1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97.7529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1106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275261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274312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99.6552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443170.21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441642.32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99.6552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233971.85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227311.25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97.1532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1112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255418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246230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96.4027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411222.98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396430.3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96.4027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217105.3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205779.05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94.783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1144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1108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3054999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3039745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99.500687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4918548.39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4893989.45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99.5006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2486561.95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2414534.65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97.1033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13081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12973</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2021</w:t>
      </w:r>
      <w:r>
        <w:rPr>
          <w:rFonts w:hint="eastAsia"/>
          <w:b/>
          <w:bCs/>
          <w:sz w:val="30"/>
          <w:szCs w:val="30"/>
          <w:lang w:eastAsia="zh-Hans"/>
        </w:rPr>
        <w:t>年一类</w:t>
      </w:r>
      <w:r>
        <w:rPr>
          <w:b/>
          <w:bCs/>
          <w:sz w:val="30"/>
          <w:szCs w:val="30"/>
          <w:lang w:eastAsia="zh-Hans"/>
        </w:rPr>
        <w:t>（</w:t>
      </w:r>
      <w:r>
        <w:rPr>
          <w:rFonts w:hint="eastAsia"/>
          <w:b/>
          <w:bCs/>
          <w:sz w:val="30"/>
          <w:szCs w:val="30"/>
          <w:lang w:eastAsia="zh-Hans"/>
        </w:rPr>
        <w:t>居民用水</w:t>
      </w:r>
      <w:r>
        <w:rPr>
          <w:b/>
          <w:bCs/>
          <w:sz w:val="30"/>
          <w:szCs w:val="30"/>
          <w:lang w:eastAsia="zh-Hans"/>
        </w:rPr>
        <w:t>）水费回收率汇总报表</w:t>
      </w:r>
    </w:p>
    <w:tbl>
      <w:tblPr>
        <w:tblStyle w:val="10"/>
        <w:tblW w:w="13842" w:type="dxa"/>
        <w:tblInd w:w="88" w:type="dxa"/>
        <w:tblLayout w:type="fixed"/>
        <w:tblCellMar>
          <w:top w:w="0" w:type="dxa"/>
          <w:left w:w="108" w:type="dxa"/>
          <w:bottom w:w="0" w:type="dxa"/>
          <w:right w:w="108" w:type="dxa"/>
        </w:tblCellMar>
      </w:tblPr>
      <w:tblGrid>
        <w:gridCol w:w="936"/>
        <w:gridCol w:w="936"/>
        <w:gridCol w:w="936"/>
        <w:gridCol w:w="1206"/>
        <w:gridCol w:w="1026"/>
        <w:gridCol w:w="102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239854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239852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401871.2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401868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120900.6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120881.05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33720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222085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221986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99.9554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368416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368046.4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99.8996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109582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109563.3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33859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33853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333723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333337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99.8843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563851.2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562209.6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99.7088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145588.85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145236.95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99.7582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34831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34824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297330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297147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99.9384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501368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500620.8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99.8509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130586.35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130531.1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99.9576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35352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35345</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282737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282735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475745.6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475742.4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129847.7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129791.6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99.9567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35953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322983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322473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99.842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557575.2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555464.8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99.6215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143795.35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143434.95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99.7493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35893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294709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294709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497542.4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497542.4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136825.35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136751.4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99.9459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36013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36008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307962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307841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99.9607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522580.8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522105.6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99.909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143661.05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143661.05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36332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36326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299506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299506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502842.4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502842.4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139893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139893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36681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36677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281555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281545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99.9964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471385.6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471369.6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99.9966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132039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132039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36746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36741</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263107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262958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99.9433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441648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441038.4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99.8619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126831.9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126831.9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36909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36903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263883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263868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99.9943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441100.8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441076.8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99.9945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124216.45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124216.45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37052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37046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3409434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3407957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99.956679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5745927.2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5739927.2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99.8955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1583767.6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1582831.75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99.9409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429361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429289</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2021</w:t>
      </w:r>
      <w:r>
        <w:rPr>
          <w:rFonts w:hint="eastAsia"/>
          <w:b/>
          <w:bCs/>
          <w:sz w:val="30"/>
          <w:szCs w:val="30"/>
          <w:lang w:eastAsia="zh-Hans"/>
        </w:rPr>
        <w:t>年二类</w:t>
      </w:r>
      <w:r>
        <w:rPr>
          <w:b/>
          <w:bCs/>
          <w:sz w:val="30"/>
          <w:szCs w:val="30"/>
          <w:lang w:eastAsia="zh-Hans"/>
        </w:rPr>
        <w:t>（</w:t>
      </w:r>
      <w:r>
        <w:rPr>
          <w:rFonts w:hint="eastAsia"/>
          <w:b/>
          <w:bCs/>
          <w:sz w:val="30"/>
          <w:szCs w:val="30"/>
          <w:lang w:eastAsia="zh-Hans"/>
        </w:rPr>
        <w:t>非居民用水</w:t>
      </w:r>
      <w:r>
        <w:rPr>
          <w:b/>
          <w:bCs/>
          <w:sz w:val="30"/>
          <w:szCs w:val="30"/>
          <w:lang w:eastAsia="zh-Hans"/>
        </w:rPr>
        <w:t>）水费回收率汇总报表</w:t>
      </w:r>
    </w:p>
    <w:tbl>
      <w:tblPr>
        <w:tblStyle w:val="10"/>
        <w:tblW w:w="13842" w:type="dxa"/>
        <w:tblInd w:w="88" w:type="dxa"/>
        <w:tblLayout w:type="fixed"/>
        <w:tblCellMar>
          <w:top w:w="0" w:type="dxa"/>
          <w:left w:w="108" w:type="dxa"/>
          <w:bottom w:w="0" w:type="dxa"/>
          <w:right w:w="108" w:type="dxa"/>
        </w:tblCellMar>
      </w:tblPr>
      <w:tblGrid>
        <w:gridCol w:w="936"/>
        <w:gridCol w:w="936"/>
        <w:gridCol w:w="936"/>
        <w:gridCol w:w="1206"/>
        <w:gridCol w:w="1026"/>
        <w:gridCol w:w="102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108007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108007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301999.6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301999.6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112070.4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94896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84.6753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3122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91234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91089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99.841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255148.8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254742.8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99.8408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95278.8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79398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83.3322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3143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3140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123689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123683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99.9951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346079.6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346062.8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99.9951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126024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107676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85.4408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3178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3174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106166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106145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99.9802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297015.2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296956.4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99.9802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107215.2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95738.4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89.2955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3196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104869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104807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99.9408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293295.2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293121.6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99.9408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105864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89737.2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84.7664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3172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3166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124347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124347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347512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347512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122630.4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114081.6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93.0288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3291</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117113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117113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327457.2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327457.2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114781.2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105674.4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92.0659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124734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124734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348750.8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348750.8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122918.4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122708.4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99.8291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122059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122059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341260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341260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122106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118693.2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97.205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120587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120587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337016.8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337016.8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119019.6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117064.8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98.3575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3336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115107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115107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321893.2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321893.2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112708.8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109966.8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97.5671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3363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3360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113120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113120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316330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316330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111691.2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109706.4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98.2229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3367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1371032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1370798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99.982933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3833758.4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3833103.2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99.9829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1372308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1265341.2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92.2053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39042</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2021</w:t>
      </w:r>
      <w:r>
        <w:rPr>
          <w:rFonts w:hint="eastAsia"/>
          <w:b/>
          <w:bCs/>
          <w:sz w:val="30"/>
          <w:szCs w:val="30"/>
          <w:lang w:eastAsia="zh-Hans"/>
        </w:rPr>
        <w:t>年三类</w:t>
      </w:r>
      <w:r>
        <w:rPr>
          <w:b/>
          <w:bCs/>
          <w:sz w:val="30"/>
          <w:szCs w:val="30"/>
          <w:lang w:eastAsia="zh-Hans"/>
        </w:rPr>
        <w:t>（特种</w:t>
      </w:r>
      <w:r>
        <w:rPr>
          <w:rFonts w:hint="eastAsia"/>
          <w:b/>
          <w:bCs/>
          <w:sz w:val="30"/>
          <w:szCs w:val="30"/>
          <w:lang w:eastAsia="zh-Hans"/>
        </w:rPr>
        <w:t>用水</w:t>
      </w:r>
      <w:r>
        <w:rPr>
          <w:b/>
          <w:bCs/>
          <w:sz w:val="30"/>
          <w:szCs w:val="30"/>
          <w:lang w:eastAsia="zh-Hans"/>
        </w:rPr>
        <w:t>）水费回收率汇总报表</w:t>
      </w:r>
    </w:p>
    <w:tbl>
      <w:tblPr>
        <w:tblStyle w:val="10"/>
        <w:tblW w:w="13662" w:type="dxa"/>
        <w:tblInd w:w="88" w:type="dxa"/>
        <w:tblLayout w:type="fixed"/>
        <w:tblCellMar>
          <w:top w:w="0" w:type="dxa"/>
          <w:left w:w="108" w:type="dxa"/>
          <w:bottom w:w="0" w:type="dxa"/>
          <w:right w:w="108" w:type="dxa"/>
        </w:tblCellMar>
      </w:tblPr>
      <w:tblGrid>
        <w:gridCol w:w="936"/>
        <w:gridCol w:w="936"/>
        <w:gridCol w:w="936"/>
        <w:gridCol w:w="1206"/>
        <w:gridCol w:w="936"/>
        <w:gridCol w:w="93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21625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21255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98.289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69200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68016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98.289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21148.8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21026.4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99.4212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17725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17282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97.5007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56720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55302.4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97.5007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16153.2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16098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99.6582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12531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12225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97.558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40099.2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39120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97.558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12034.8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11936.4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99.1823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21519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21195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98.4943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68860.8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67824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98.4943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22954.8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22908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99.7961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23989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23337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97.282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76764.8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74678.4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97.282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23566.8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23482.8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99.6435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435</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31297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30701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98.0956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100150.4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98243.2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98.0956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31977.6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31894.8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99.741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467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32177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31710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98.5486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102966.4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101472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98.5486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32847.6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32737.2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99.6639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29400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29137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99.1054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94080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93238.4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99.1054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31760.4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31760.4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29693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29225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98.4238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95017.6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93520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98.4238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31956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31956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25710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25407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98.8214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82272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81302.4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98.8214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28016.4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27938.4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99.7215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19763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19532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98.8311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63241.6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62502.4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98.8311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20779.2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20779.2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24984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24628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98.575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79948.8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78809.6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98.575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26108.4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26054.4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99.7931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290413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285634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98.354413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929321.6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914028.8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98.3544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299304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298572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99.7554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5552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5487</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2021</w:t>
      </w:r>
      <w:r>
        <w:rPr>
          <w:rFonts w:hint="eastAsia"/>
          <w:b/>
          <w:bCs/>
          <w:sz w:val="30"/>
          <w:szCs w:val="30"/>
          <w:lang w:eastAsia="zh-Hans"/>
        </w:rPr>
        <w:t>年其它</w:t>
      </w:r>
      <w:r>
        <w:rPr>
          <w:b/>
          <w:bCs/>
          <w:sz w:val="30"/>
          <w:szCs w:val="30"/>
          <w:lang w:eastAsia="zh-Hans"/>
        </w:rPr>
        <w:t>（</w:t>
      </w:r>
      <w:r>
        <w:rPr>
          <w:rFonts w:hint="eastAsia"/>
          <w:b/>
          <w:bCs/>
          <w:sz w:val="30"/>
          <w:szCs w:val="30"/>
          <w:lang w:eastAsia="zh-Hans"/>
        </w:rPr>
        <w:t>合表居民用户</w:t>
      </w:r>
      <w:r>
        <w:rPr>
          <w:b/>
          <w:bCs/>
          <w:sz w:val="30"/>
          <w:szCs w:val="30"/>
          <w:lang w:eastAsia="zh-Hans"/>
        </w:rPr>
        <w:t>）水费回收率汇总报表</w:t>
      </w:r>
    </w:p>
    <w:tbl>
      <w:tblPr>
        <w:tblStyle w:val="10"/>
        <w:tblW w:w="14022" w:type="dxa"/>
        <w:tblInd w:w="88" w:type="dxa"/>
        <w:tblLayout w:type="fixed"/>
        <w:tblCellMar>
          <w:top w:w="0" w:type="dxa"/>
          <w:left w:w="108" w:type="dxa"/>
          <w:bottom w:w="0" w:type="dxa"/>
          <w:right w:w="108" w:type="dxa"/>
        </w:tblCellMar>
      </w:tblPr>
      <w:tblGrid>
        <w:gridCol w:w="936"/>
        <w:gridCol w:w="936"/>
        <w:gridCol w:w="936"/>
        <w:gridCol w:w="1206"/>
        <w:gridCol w:w="1116"/>
        <w:gridCol w:w="111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267066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267066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429976.26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429976.26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205122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164174.1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80.0372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184229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184199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296608.69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296560.39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99.9837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147586.35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119085.85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80.6889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254009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253684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408954.49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408431.24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99.872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195471.1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159744.75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81.7229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623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265319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264804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99.8058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427163.59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426334.44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99.8058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203423.7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158675.45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78.0024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262267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261859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99.8444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422249.87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421592.99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99.8444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198837.95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157595.95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79.2584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711</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286096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285744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99.8769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460614.56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460047.84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99.8769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205054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172337.5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84.0449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895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894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230586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230260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99.8586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371243.46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370718.6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99.8586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171677.05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146961.6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85.6035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209402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209115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99.8629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337137.22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336675.15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99.8629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155510.05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132034.75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84.9043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240142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239860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99.8825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386628.62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386174.6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99.8825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172686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171137.3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99.1031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252601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252442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406687.61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406431.62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99.937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189647.75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184032.65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97.0391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249194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249154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401202.34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401137.94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99.9839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187620.5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183606.8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97.8607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239181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239104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385081.41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384957.44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99.9678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182795.05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178560.35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97.6833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1015</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2940092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2937291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99.904731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4733548.12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4729038.51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99.9047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2215431.5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1927947.05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87.0235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9973</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2020</w:t>
      </w:r>
      <w:r>
        <w:rPr>
          <w:rFonts w:hint="eastAsia"/>
          <w:b/>
          <w:bCs/>
          <w:sz w:val="30"/>
          <w:szCs w:val="30"/>
          <w:lang w:eastAsia="zh-Hans"/>
        </w:rPr>
        <w:t>年一类</w:t>
      </w:r>
      <w:r>
        <w:rPr>
          <w:b/>
          <w:bCs/>
          <w:sz w:val="30"/>
          <w:szCs w:val="30"/>
          <w:lang w:eastAsia="zh-Hans"/>
        </w:rPr>
        <w:t>（</w:t>
      </w:r>
      <w:r>
        <w:rPr>
          <w:rFonts w:hint="eastAsia"/>
          <w:b/>
          <w:bCs/>
          <w:sz w:val="30"/>
          <w:szCs w:val="30"/>
          <w:lang w:eastAsia="zh-Hans"/>
        </w:rPr>
        <w:t>居民用水</w:t>
      </w:r>
      <w:r>
        <w:rPr>
          <w:b/>
          <w:bCs/>
          <w:sz w:val="30"/>
          <w:szCs w:val="30"/>
          <w:lang w:eastAsia="zh-Hans"/>
        </w:rPr>
        <w:t>）水费回收率汇总报表</w:t>
      </w:r>
    </w:p>
    <w:tbl>
      <w:tblPr>
        <w:tblStyle w:val="10"/>
        <w:tblW w:w="13752" w:type="dxa"/>
        <w:tblInd w:w="88" w:type="dxa"/>
        <w:tblLayout w:type="fixed"/>
        <w:tblCellMar>
          <w:top w:w="0" w:type="dxa"/>
          <w:left w:w="108" w:type="dxa"/>
          <w:bottom w:w="0" w:type="dxa"/>
          <w:right w:w="108" w:type="dxa"/>
        </w:tblCellMar>
      </w:tblPr>
      <w:tblGrid>
        <w:gridCol w:w="936"/>
        <w:gridCol w:w="936"/>
        <w:gridCol w:w="936"/>
        <w:gridCol w:w="1206"/>
        <w:gridCol w:w="936"/>
        <w:gridCol w:w="102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210741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210665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99.9639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348960.8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348780.8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99.9484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111289.65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111062.7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99.796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29759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29754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273533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273531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456424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456420.8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135236.7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135193.35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99.9679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29852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29846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260182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260181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432540.8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432539.2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125742.2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125741.35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29908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29903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275460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275421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99.9858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459473.6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459411.2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99.9864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135390.55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135357.4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30802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30796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260631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260631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438802.4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438802.4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128814.1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128814.1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31175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31170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277617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277617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471701.6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471701.6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138207.45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138207.45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31380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31376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282927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282927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482194.4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482194.4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138172.6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138169.2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31630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31626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286956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286956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489618.4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489618.4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140200.7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140192.2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99.9939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32416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32412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273310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273310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460748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460748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135902.25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135892.9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32557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32553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265932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265881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449735.2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449596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127586.7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127578.2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32688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32683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237578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237535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404773.6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404672.8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123549.2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123531.35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32877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32872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231885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231885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387935.2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387935.2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117923.9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117906.05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33009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33004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3136752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3136540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99.993241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5282908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5282420.8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99.9907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1558016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1557646.25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99.9762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378053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377995</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2020</w:t>
      </w:r>
      <w:r>
        <w:rPr>
          <w:rFonts w:hint="eastAsia"/>
          <w:b/>
          <w:bCs/>
          <w:sz w:val="30"/>
          <w:szCs w:val="30"/>
          <w:lang w:eastAsia="zh-Hans"/>
        </w:rPr>
        <w:t>年二类</w:t>
      </w:r>
      <w:r>
        <w:rPr>
          <w:b/>
          <w:bCs/>
          <w:sz w:val="30"/>
          <w:szCs w:val="30"/>
          <w:lang w:eastAsia="zh-Hans"/>
        </w:rPr>
        <w:t>（</w:t>
      </w:r>
      <w:r>
        <w:rPr>
          <w:rFonts w:hint="eastAsia"/>
          <w:b/>
          <w:bCs/>
          <w:sz w:val="30"/>
          <w:szCs w:val="30"/>
          <w:lang w:eastAsia="zh-Hans"/>
        </w:rPr>
        <w:t>非居民用水</w:t>
      </w:r>
      <w:r>
        <w:rPr>
          <w:b/>
          <w:bCs/>
          <w:sz w:val="30"/>
          <w:szCs w:val="30"/>
          <w:lang w:eastAsia="zh-Hans"/>
        </w:rPr>
        <w:t>）水费回收率汇总报表</w:t>
      </w:r>
    </w:p>
    <w:tbl>
      <w:tblPr>
        <w:tblStyle w:val="10"/>
        <w:tblW w:w="13842" w:type="dxa"/>
        <w:tblInd w:w="88" w:type="dxa"/>
        <w:tblLayout w:type="fixed"/>
        <w:tblCellMar>
          <w:top w:w="0" w:type="dxa"/>
          <w:left w:w="108" w:type="dxa"/>
          <w:bottom w:w="0" w:type="dxa"/>
          <w:right w:w="108" w:type="dxa"/>
        </w:tblCellMar>
      </w:tblPr>
      <w:tblGrid>
        <w:gridCol w:w="936"/>
        <w:gridCol w:w="936"/>
        <w:gridCol w:w="936"/>
        <w:gridCol w:w="1206"/>
        <w:gridCol w:w="1026"/>
        <w:gridCol w:w="102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101198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101198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282809.6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282809.6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106585.2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99524.4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93.3754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2914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85700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85700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239594.4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239594.4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87985.2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79981.2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90.903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2904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67804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67804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189690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189690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69866.4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63104.4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90.3215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2912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90298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90298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252483.6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252483.6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92106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84820.8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92.0904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2938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96300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96300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268955.2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268955.2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98504.4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91856.4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93.251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2961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2960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113027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113027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315922.4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315922.4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116594.4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104355.6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89.503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118777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118744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99.9722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332111.6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332019.2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99.9721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120487.2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110707.2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91.8829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3004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119809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119808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334892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334889.2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99.9991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121186.8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100951.2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83.3021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3030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116247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116226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99.9819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324958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324899.2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99.9819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118711.2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104629.2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88.1375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3033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3032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117531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117508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99.9804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328336.4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328272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99.9803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118880.4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100904.4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84.8789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3061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3059</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109742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109718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99.9781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306424.8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306357.6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111430.8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95445.6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85.6545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3068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3066</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104325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104304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99.9798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291594.8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291536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99.9798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106436.4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91755.6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86.2069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3089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3087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1240758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1240635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99.990087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3467772.8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3467428.4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1268774.4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1128036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88.9075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35908</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2020</w:t>
      </w:r>
      <w:r>
        <w:rPr>
          <w:rFonts w:hint="eastAsia"/>
          <w:b/>
          <w:bCs/>
          <w:sz w:val="30"/>
          <w:szCs w:val="30"/>
          <w:lang w:eastAsia="zh-Hans"/>
        </w:rPr>
        <w:t>年三类</w:t>
      </w:r>
      <w:r>
        <w:rPr>
          <w:b/>
          <w:bCs/>
          <w:sz w:val="30"/>
          <w:szCs w:val="30"/>
          <w:lang w:eastAsia="zh-Hans"/>
        </w:rPr>
        <w:t>（特种</w:t>
      </w:r>
      <w:r>
        <w:rPr>
          <w:rFonts w:hint="eastAsia"/>
          <w:b/>
          <w:bCs/>
          <w:sz w:val="30"/>
          <w:szCs w:val="30"/>
          <w:lang w:eastAsia="zh-Hans"/>
        </w:rPr>
        <w:t>用水</w:t>
      </w:r>
      <w:r>
        <w:rPr>
          <w:b/>
          <w:bCs/>
          <w:sz w:val="30"/>
          <w:szCs w:val="30"/>
          <w:lang w:eastAsia="zh-Hans"/>
        </w:rPr>
        <w:t>）水费回收率汇总报表</w:t>
      </w:r>
    </w:p>
    <w:tbl>
      <w:tblPr>
        <w:tblStyle w:val="10"/>
        <w:tblW w:w="13739" w:type="dxa"/>
        <w:tblInd w:w="88" w:type="dxa"/>
        <w:tblLayout w:type="fixed"/>
        <w:tblCellMar>
          <w:top w:w="0" w:type="dxa"/>
          <w:left w:w="108" w:type="dxa"/>
          <w:bottom w:w="0" w:type="dxa"/>
          <w:right w:w="108" w:type="dxa"/>
        </w:tblCellMar>
      </w:tblPr>
      <w:tblGrid>
        <w:gridCol w:w="939"/>
        <w:gridCol w:w="937"/>
        <w:gridCol w:w="950"/>
        <w:gridCol w:w="1175"/>
        <w:gridCol w:w="975"/>
        <w:gridCol w:w="950"/>
        <w:gridCol w:w="1213"/>
        <w:gridCol w:w="1387"/>
        <w:gridCol w:w="1413"/>
        <w:gridCol w:w="1637"/>
        <w:gridCol w:w="1113"/>
        <w:gridCol w:w="1050"/>
      </w:tblGrid>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应收水量</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实收水量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水量回收率%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应收水费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实收水费</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水费回收率%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应收污水处理费</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实收污水处理费</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污水处理费回收率%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应收户数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实收户数</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一月份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17990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16930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94.1078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57568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54176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94.1078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19322.4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18932.4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97.9816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464</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二月份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8666</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95.3565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29081.6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27731.2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95.3565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9639.6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9573.6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99.3153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464</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三月份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6180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5682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91.9417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19776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18182.4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91.9417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6446.4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6386.4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99.0692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444</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四月份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12106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10961</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90.5418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38739.2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35075.2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90.5418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12756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12451.2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97.6105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433</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五月份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16337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15382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94.1543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52278.4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49222.4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94.1543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17252.4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17053.2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98.8453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432</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六月份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21880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21452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98.0438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70016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68646.4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98.0438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23383.2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23178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99.1224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433</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七月份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20145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19290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95.7557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64464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61728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95.7557</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21788.4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21579.6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99.0416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437</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八月份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19505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18720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95.9753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62416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59904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95.9753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21397.2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21298.8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99.5401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416</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九月份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19230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18620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96.8278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61536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59584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96.8278</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21609.6</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21267.6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98.4173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425</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十月份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19992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19992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63974.4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63974.4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22436.4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22328.4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99.5186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437</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十一月份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18364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18086</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98.4861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58764.8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57875.2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98.4861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19430.4</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19345.2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99.5615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441</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十二月份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20439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20048</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98.0869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65404.8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64153.6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98.0869</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21133.2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21025.2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99.4889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440</w:t>
            </w:r>
          </w:p>
        </w:tc>
      </w:tr>
      <w:tr>
        <w:tblPrEx>
          <w:tblCellMar>
            <w:top w:w="0" w:type="dxa"/>
            <w:left w:w="108" w:type="dxa"/>
            <w:bottom w:w="0" w:type="dxa"/>
            <w:right w:w="108" w:type="dxa"/>
          </w:tblCellMar>
        </w:tblPrEx>
        <w:trPr>
          <w:trHeight w:val="50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5"/>
                <w:szCs w:val="15"/>
                <w:lang w:eastAsia="zh-Hans"/>
              </w:rPr>
            </w:pPr>
            <w:r>
              <w:rPr>
                <w:rFonts w:hint="eastAsia" w:ascii="仿宋" w:hAnsi="仿宋" w:eastAsia="仿宋" w:cs="仿宋"/>
                <w:color w:val="000000"/>
                <w:sz w:val="15"/>
                <w:szCs w:val="15"/>
                <w:lang w:eastAsia="zh-Hans"/>
              </w:rPr>
              <w:t>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201256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193829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96.309675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644019.2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620252.8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96.3096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216595.2</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214419.6</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98.9955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5311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5"/>
                <w:szCs w:val="15"/>
              </w:rPr>
            </w:pPr>
            <w:r>
              <w:rPr>
                <w:rFonts w:hint="eastAsia" w:ascii="仿宋" w:hAnsi="仿宋" w:eastAsia="仿宋" w:cs="仿宋"/>
                <w:color w:val="000000"/>
                <w:kern w:val="0"/>
                <w:sz w:val="15"/>
                <w:szCs w:val="15"/>
                <w:lang w:bidi="ar"/>
              </w:rPr>
              <w:t>5266</w:t>
            </w:r>
          </w:p>
        </w:tc>
      </w:tr>
    </w:tbl>
    <w:p>
      <w:pPr>
        <w:jc w:val="left"/>
        <w:rPr>
          <w:b/>
          <w:bCs/>
          <w:sz w:val="30"/>
          <w:szCs w:val="30"/>
          <w:lang w:eastAsia="zh-Hans"/>
        </w:rPr>
      </w:pPr>
      <w:r>
        <w:rPr>
          <w:rFonts w:hint="eastAsia"/>
          <w:sz w:val="15"/>
          <w:szCs w:val="15"/>
          <w:lang w:eastAsia="zh-Hans"/>
        </w:rPr>
        <w:t>附件</w:t>
      </w:r>
      <w:r>
        <w:rPr>
          <w:sz w:val="15"/>
          <w:szCs w:val="15"/>
          <w:lang w:eastAsia="zh-Hans"/>
        </w:rPr>
        <w:t>10：2020—2022年</w:t>
      </w:r>
      <w:r>
        <w:rPr>
          <w:rFonts w:hint="eastAsia"/>
          <w:sz w:val="15"/>
          <w:szCs w:val="15"/>
          <w:lang w:eastAsia="zh-Hans"/>
        </w:rPr>
        <w:t>度各类</w:t>
      </w:r>
      <w:r>
        <w:rPr>
          <w:sz w:val="15"/>
          <w:szCs w:val="15"/>
          <w:lang w:eastAsia="zh-Hans"/>
        </w:rPr>
        <w:t>水费回收率汇总报表</w:t>
      </w:r>
    </w:p>
    <w:p>
      <w:pPr>
        <w:jc w:val="center"/>
        <w:rPr>
          <w:b/>
          <w:bCs/>
          <w:sz w:val="30"/>
          <w:szCs w:val="30"/>
          <w:lang w:eastAsia="zh-Hans"/>
        </w:rPr>
      </w:pPr>
      <w:r>
        <w:rPr>
          <w:b/>
          <w:bCs/>
          <w:sz w:val="30"/>
          <w:szCs w:val="30"/>
          <w:lang w:eastAsia="zh-Hans"/>
        </w:rPr>
        <w:t>2020</w:t>
      </w:r>
      <w:r>
        <w:rPr>
          <w:rFonts w:hint="eastAsia"/>
          <w:b/>
          <w:bCs/>
          <w:sz w:val="30"/>
          <w:szCs w:val="30"/>
          <w:lang w:eastAsia="zh-Hans"/>
        </w:rPr>
        <w:t>年其它类</w:t>
      </w:r>
      <w:r>
        <w:rPr>
          <w:b/>
          <w:bCs/>
          <w:sz w:val="30"/>
          <w:szCs w:val="30"/>
          <w:lang w:eastAsia="zh-Hans"/>
        </w:rPr>
        <w:t>（</w:t>
      </w:r>
      <w:r>
        <w:rPr>
          <w:rFonts w:hint="eastAsia"/>
          <w:b/>
          <w:bCs/>
          <w:sz w:val="30"/>
          <w:szCs w:val="30"/>
          <w:lang w:eastAsia="zh-Hans"/>
        </w:rPr>
        <w:t>合表居民用户</w:t>
      </w:r>
      <w:r>
        <w:rPr>
          <w:b/>
          <w:bCs/>
          <w:sz w:val="30"/>
          <w:szCs w:val="30"/>
          <w:lang w:eastAsia="zh-Hans"/>
        </w:rPr>
        <w:t>）水费回收率汇总报表</w:t>
      </w:r>
    </w:p>
    <w:tbl>
      <w:tblPr>
        <w:tblStyle w:val="10"/>
        <w:tblW w:w="14022" w:type="dxa"/>
        <w:tblInd w:w="88" w:type="dxa"/>
        <w:tblLayout w:type="fixed"/>
        <w:tblCellMar>
          <w:top w:w="0" w:type="dxa"/>
          <w:left w:w="108" w:type="dxa"/>
          <w:bottom w:w="0" w:type="dxa"/>
          <w:right w:w="108" w:type="dxa"/>
        </w:tblCellMar>
      </w:tblPr>
      <w:tblGrid>
        <w:gridCol w:w="936"/>
        <w:gridCol w:w="936"/>
        <w:gridCol w:w="936"/>
        <w:gridCol w:w="1206"/>
        <w:gridCol w:w="1116"/>
        <w:gridCol w:w="1116"/>
        <w:gridCol w:w="1206"/>
        <w:gridCol w:w="1476"/>
        <w:gridCol w:w="1476"/>
        <w:gridCol w:w="1746"/>
        <w:gridCol w:w="936"/>
        <w:gridCol w:w="936"/>
      </w:tblGrid>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实收水量</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水量回收率%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应收水费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实收水费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水费回收率%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应收污水处理费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实收污水处理费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污水处理费回收率%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应收户数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实收户数</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224826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224746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361969.86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361841.06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99.9644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176216.05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141876.05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80.5125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564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562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204788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204788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329708.68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329708.68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167412.6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128996.85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77.0532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553</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174842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174587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99.8541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281495.62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281085.07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99.8541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137707.65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106045.15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77.0074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四月份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199403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99.6965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322016.1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321038.83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99.6965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155797.35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121144.55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77.7577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574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571</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212678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212678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342411.58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342411.58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166047.5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133776.4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80.5651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579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578</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六月份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239918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239918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386267.98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386267.98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181511.55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151310.2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83.3611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580</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七月份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240255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240255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386810.55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386810.55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181384.05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153592.45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84.678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587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587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八月份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224548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224548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361522.28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361522.28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172267.8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145617.75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84.5298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592</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九月份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213089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212860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99.8925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343073.29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342704.6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99.8925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162038.9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127601.15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78.7472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604</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222996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222784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99.9049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359023.56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358682.24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99.9049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168984.25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140898.55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83.3796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605</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十一月份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222742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222742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358614.62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358614.62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169563.95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140729.4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82.9948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611</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十二月份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218555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218555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351873.55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351873.55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168285.55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141706.05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84.2057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617</w:t>
            </w:r>
          </w:p>
        </w:tc>
      </w:tr>
      <w:tr>
        <w:tblPrEx>
          <w:tblCellMar>
            <w:top w:w="0" w:type="dxa"/>
            <w:left w:w="108" w:type="dxa"/>
            <w:bottom w:w="0" w:type="dxa"/>
            <w:right w:w="108" w:type="dxa"/>
          </w:tblCellMar>
        </w:tblPrEx>
        <w:trPr>
          <w:trHeight w:val="50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lang w:eastAsia="zh-Hans"/>
              </w:rPr>
            </w:pPr>
            <w:r>
              <w:rPr>
                <w:rFonts w:hint="eastAsia" w:ascii="仿宋" w:hAnsi="仿宋" w:eastAsia="仿宋" w:cs="仿宋"/>
                <w:color w:val="000000"/>
                <w:sz w:val="18"/>
                <w:szCs w:val="18"/>
                <w:lang w:eastAsia="zh-Hans"/>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2599247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2597864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99.946792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4184787.67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4182561.04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99.9467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2007217.2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1633294.55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81.371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7070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7058</w:t>
            </w:r>
          </w:p>
        </w:tc>
      </w:tr>
    </w:tbl>
    <w:p>
      <w:pPr>
        <w:jc w:val="left"/>
        <w:outlineLvl w:val="0"/>
        <w:rPr>
          <w:b/>
          <w:bCs/>
          <w:sz w:val="30"/>
          <w:szCs w:val="30"/>
          <w:lang w:eastAsia="zh-Hans"/>
        </w:rPr>
      </w:pPr>
      <w:bookmarkStart w:id="70" w:name="_Toc25077"/>
      <w:r>
        <w:rPr>
          <w:rFonts w:hint="eastAsia"/>
          <w:sz w:val="15"/>
          <w:szCs w:val="15"/>
          <w:lang w:eastAsia="zh-Hans"/>
        </w:rPr>
        <w:t>附件</w:t>
      </w:r>
      <w:r>
        <w:rPr>
          <w:sz w:val="15"/>
          <w:szCs w:val="15"/>
          <w:lang w:eastAsia="zh-Hans"/>
        </w:rPr>
        <w:t>11：2020—2022年</w:t>
      </w:r>
      <w:r>
        <w:rPr>
          <w:rFonts w:hint="eastAsia"/>
          <w:sz w:val="15"/>
          <w:szCs w:val="15"/>
          <w:lang w:eastAsia="zh-Hans"/>
        </w:rPr>
        <w:t>年生产报表</w:t>
      </w:r>
      <w:bookmarkEnd w:id="70"/>
    </w:p>
    <w:p>
      <w:pPr>
        <w:jc w:val="center"/>
        <w:rPr>
          <w:b/>
          <w:bCs/>
          <w:sz w:val="24"/>
          <w:szCs w:val="24"/>
          <w:lang w:eastAsia="zh-Hans"/>
        </w:rPr>
      </w:pPr>
      <w:r>
        <w:rPr>
          <w:b/>
          <w:bCs/>
          <w:sz w:val="24"/>
          <w:szCs w:val="24"/>
          <w:lang w:eastAsia="zh-Hans"/>
        </w:rPr>
        <w:t>2022年生产报表</w:t>
      </w:r>
    </w:p>
    <w:tbl>
      <w:tblPr>
        <w:tblStyle w:val="10"/>
        <w:tblW w:w="13850" w:type="dxa"/>
        <w:tblInd w:w="91" w:type="dxa"/>
        <w:tblLayout w:type="fixed"/>
        <w:tblCellMar>
          <w:top w:w="0" w:type="dxa"/>
          <w:left w:w="108" w:type="dxa"/>
          <w:bottom w:w="0" w:type="dxa"/>
          <w:right w:w="108" w:type="dxa"/>
        </w:tblCellMar>
      </w:tblPr>
      <w:tblGrid>
        <w:gridCol w:w="1391"/>
        <w:gridCol w:w="668"/>
        <w:gridCol w:w="907"/>
        <w:gridCol w:w="907"/>
        <w:gridCol w:w="907"/>
        <w:gridCol w:w="907"/>
        <w:gridCol w:w="907"/>
        <w:gridCol w:w="907"/>
        <w:gridCol w:w="907"/>
        <w:gridCol w:w="907"/>
        <w:gridCol w:w="907"/>
        <w:gridCol w:w="907"/>
        <w:gridCol w:w="907"/>
        <w:gridCol w:w="907"/>
        <w:gridCol w:w="907"/>
      </w:tblGrid>
      <w:tr>
        <w:tblPrEx>
          <w:tblCellMar>
            <w:top w:w="0" w:type="dxa"/>
            <w:left w:w="108" w:type="dxa"/>
            <w:bottom w:w="0" w:type="dxa"/>
            <w:right w:w="108" w:type="dxa"/>
          </w:tblCellMar>
        </w:tblPrEx>
        <w:trPr>
          <w:trHeight w:val="283" w:hRule="atLeast"/>
        </w:trPr>
        <w:tc>
          <w:tcPr>
            <w:tcW w:w="1391" w:type="dxa"/>
            <w:tcBorders>
              <w:top w:val="single" w:color="000000" w:sz="4" w:space="0"/>
              <w:left w:val="single" w:color="000000" w:sz="4" w:space="0"/>
              <w:bottom w:val="nil"/>
              <w:right w:val="single" w:color="000000" w:sz="4" w:space="0"/>
              <w:tl2br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 xml:space="preserve"> 项目    月份</w:t>
            </w:r>
          </w:p>
        </w:tc>
        <w:tc>
          <w:tcPr>
            <w:tcW w:w="668"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 位</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2月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3月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4月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5月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6月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7月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8月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9月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10月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11月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12月</w:t>
            </w:r>
          </w:p>
        </w:tc>
        <w:tc>
          <w:tcPr>
            <w:tcW w:w="90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合 计</w:t>
            </w:r>
          </w:p>
        </w:tc>
      </w:tr>
      <w:tr>
        <w:tblPrEx>
          <w:tblCellMar>
            <w:top w:w="0" w:type="dxa"/>
            <w:left w:w="108" w:type="dxa"/>
            <w:bottom w:w="0" w:type="dxa"/>
            <w:right w:w="108" w:type="dxa"/>
          </w:tblCellMar>
        </w:tblPrEx>
        <w:trPr>
          <w:trHeight w:val="28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年取水量</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万m</w:t>
            </w:r>
            <w:r>
              <w:rPr>
                <w:rFonts w:hint="eastAsia" w:ascii="仿宋" w:hAnsi="仿宋" w:eastAsia="仿宋" w:cs="仿宋"/>
                <w:b/>
                <w:bCs/>
                <w:color w:val="000000"/>
                <w:kern w:val="0"/>
                <w:sz w:val="18"/>
                <w:szCs w:val="18"/>
                <w:vertAlign w:val="superscript"/>
                <w:lang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76.53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70.35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76.39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77.34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78.71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85.03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84.47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85.51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84.31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82.87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79.94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78.55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 xml:space="preserve">960.00 </w:t>
            </w:r>
          </w:p>
        </w:tc>
      </w:tr>
      <w:tr>
        <w:tblPrEx>
          <w:tblCellMar>
            <w:top w:w="0" w:type="dxa"/>
            <w:left w:w="108" w:type="dxa"/>
            <w:bottom w:w="0" w:type="dxa"/>
            <w:right w:w="108" w:type="dxa"/>
          </w:tblCellMar>
        </w:tblPrEx>
        <w:trPr>
          <w:trHeight w:val="28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年供水量</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万m</w:t>
            </w:r>
            <w:r>
              <w:rPr>
                <w:rFonts w:hint="eastAsia" w:ascii="仿宋" w:hAnsi="仿宋" w:eastAsia="仿宋" w:cs="仿宋"/>
                <w:b/>
                <w:bCs/>
                <w:color w:val="000000"/>
                <w:kern w:val="0"/>
                <w:sz w:val="18"/>
                <w:szCs w:val="18"/>
                <w:vertAlign w:val="superscript"/>
                <w:lang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72.24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66.32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72.92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73.92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74.41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81.35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80.24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81.19</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79.08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78.24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75.92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74.17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 xml:space="preserve">910.00 </w:t>
            </w:r>
          </w:p>
        </w:tc>
      </w:tr>
      <w:tr>
        <w:tblPrEx>
          <w:tblCellMar>
            <w:top w:w="0" w:type="dxa"/>
            <w:left w:w="108" w:type="dxa"/>
            <w:bottom w:w="0" w:type="dxa"/>
            <w:right w:w="108" w:type="dxa"/>
          </w:tblCellMar>
        </w:tblPrEx>
        <w:trPr>
          <w:trHeight w:val="28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年自用水量</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万m</w:t>
            </w:r>
            <w:r>
              <w:rPr>
                <w:rFonts w:hint="eastAsia" w:ascii="仿宋" w:hAnsi="仿宋" w:eastAsia="仿宋" w:cs="仿宋"/>
                <w:b/>
                <w:bCs/>
                <w:color w:val="000000"/>
                <w:kern w:val="0"/>
                <w:sz w:val="18"/>
                <w:szCs w:val="18"/>
                <w:vertAlign w:val="superscript"/>
                <w:lang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3.47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4.30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3.68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5.23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4.38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 xml:space="preserve">50.00 </w:t>
            </w:r>
          </w:p>
        </w:tc>
      </w:tr>
      <w:tr>
        <w:tblPrEx>
          <w:tblCellMar>
            <w:top w:w="0" w:type="dxa"/>
            <w:left w:w="108" w:type="dxa"/>
            <w:bottom w:w="0" w:type="dxa"/>
            <w:right w:w="108" w:type="dxa"/>
          </w:tblCellMar>
        </w:tblPrEx>
        <w:trPr>
          <w:trHeight w:val="283"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自用水率</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5.61%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5.73%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4.54%</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4.42%</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5.46%</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6.20%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5.59%</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5.58%</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5.21%</w:t>
            </w:r>
          </w:p>
        </w:tc>
      </w:tr>
    </w:tbl>
    <w:p>
      <w:pPr>
        <w:jc w:val="center"/>
        <w:rPr>
          <w:b/>
          <w:bCs/>
          <w:sz w:val="24"/>
          <w:szCs w:val="24"/>
          <w:lang w:eastAsia="zh-Hans"/>
        </w:rPr>
      </w:pPr>
    </w:p>
    <w:p>
      <w:pPr>
        <w:jc w:val="center"/>
        <w:rPr>
          <w:b/>
          <w:bCs/>
          <w:sz w:val="24"/>
          <w:szCs w:val="24"/>
          <w:lang w:eastAsia="zh-Hans"/>
        </w:rPr>
      </w:pPr>
      <w:r>
        <w:rPr>
          <w:b/>
          <w:bCs/>
          <w:sz w:val="24"/>
          <w:szCs w:val="24"/>
          <w:lang w:eastAsia="zh-Hans"/>
        </w:rPr>
        <w:t>2021年生产报表</w:t>
      </w:r>
    </w:p>
    <w:tbl>
      <w:tblPr>
        <w:tblStyle w:val="10"/>
        <w:tblW w:w="13940" w:type="dxa"/>
        <w:tblInd w:w="91" w:type="dxa"/>
        <w:tblLayout w:type="fixed"/>
        <w:tblCellMar>
          <w:top w:w="0" w:type="dxa"/>
          <w:left w:w="108" w:type="dxa"/>
          <w:bottom w:w="0" w:type="dxa"/>
          <w:right w:w="108" w:type="dxa"/>
        </w:tblCellMar>
      </w:tblPr>
      <w:tblGrid>
        <w:gridCol w:w="1481"/>
        <w:gridCol w:w="668"/>
        <w:gridCol w:w="907"/>
        <w:gridCol w:w="907"/>
        <w:gridCol w:w="907"/>
        <w:gridCol w:w="907"/>
        <w:gridCol w:w="907"/>
        <w:gridCol w:w="907"/>
        <w:gridCol w:w="907"/>
        <w:gridCol w:w="907"/>
        <w:gridCol w:w="907"/>
        <w:gridCol w:w="907"/>
        <w:gridCol w:w="907"/>
        <w:gridCol w:w="907"/>
        <w:gridCol w:w="907"/>
      </w:tblGrid>
      <w:tr>
        <w:tblPrEx>
          <w:tblCellMar>
            <w:top w:w="0" w:type="dxa"/>
            <w:left w:w="108" w:type="dxa"/>
            <w:bottom w:w="0" w:type="dxa"/>
            <w:right w:w="108" w:type="dxa"/>
          </w:tblCellMar>
        </w:tblPrEx>
        <w:trPr>
          <w:trHeight w:val="283" w:hRule="atLeast"/>
        </w:trPr>
        <w:tc>
          <w:tcPr>
            <w:tcW w:w="1481" w:type="dxa"/>
            <w:tcBorders>
              <w:top w:val="single" w:color="000000" w:sz="4" w:space="0"/>
              <w:left w:val="single" w:color="000000" w:sz="4" w:space="0"/>
              <w:bottom w:val="nil"/>
              <w:right w:val="single" w:color="000000" w:sz="4" w:space="0"/>
              <w:tl2br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 xml:space="preserve"> 项目     月份</w:t>
            </w:r>
          </w:p>
        </w:tc>
        <w:tc>
          <w:tcPr>
            <w:tcW w:w="668"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 位</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2月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3月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4月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5月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6月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7月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8月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9月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10月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11月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12月</w:t>
            </w:r>
          </w:p>
        </w:tc>
        <w:tc>
          <w:tcPr>
            <w:tcW w:w="90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合 计</w:t>
            </w:r>
          </w:p>
        </w:tc>
      </w:tr>
      <w:tr>
        <w:tblPrEx>
          <w:tblCellMar>
            <w:top w:w="0" w:type="dxa"/>
            <w:left w:w="108" w:type="dxa"/>
            <w:bottom w:w="0" w:type="dxa"/>
            <w:right w:w="108" w:type="dxa"/>
          </w:tblCellMar>
        </w:tblPrEx>
        <w:trPr>
          <w:trHeight w:val="283"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年取水量</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万m</w:t>
            </w:r>
            <w:r>
              <w:rPr>
                <w:rFonts w:hint="eastAsia" w:ascii="仿宋" w:hAnsi="仿宋" w:eastAsia="仿宋" w:cs="仿宋"/>
                <w:b/>
                <w:bCs/>
                <w:color w:val="000000"/>
                <w:kern w:val="0"/>
                <w:sz w:val="18"/>
                <w:szCs w:val="18"/>
                <w:vertAlign w:val="superscript"/>
                <w:lang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75.82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67.53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74.41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75.34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74.25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85.52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86.37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83.97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83.18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81.24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79.75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77.62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 xml:space="preserve">945.00 </w:t>
            </w:r>
          </w:p>
        </w:tc>
      </w:tr>
      <w:tr>
        <w:tblPrEx>
          <w:tblCellMar>
            <w:top w:w="0" w:type="dxa"/>
            <w:left w:w="108" w:type="dxa"/>
            <w:bottom w:w="0" w:type="dxa"/>
            <w:right w:w="108" w:type="dxa"/>
          </w:tblCellMar>
        </w:tblPrEx>
        <w:trPr>
          <w:trHeight w:val="283"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年供水量</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万m</w:t>
            </w:r>
            <w:r>
              <w:rPr>
                <w:rFonts w:hint="eastAsia" w:ascii="仿宋" w:hAnsi="仿宋" w:eastAsia="仿宋" w:cs="仿宋"/>
                <w:b/>
                <w:bCs/>
                <w:color w:val="000000"/>
                <w:kern w:val="0"/>
                <w:sz w:val="18"/>
                <w:szCs w:val="18"/>
                <w:vertAlign w:val="superscript"/>
                <w:lang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72.33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64.45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70.28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71.25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70.91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79.81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81.16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79.31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79.08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77.46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76.63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72.33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 xml:space="preserve">895.00 </w:t>
            </w:r>
          </w:p>
        </w:tc>
      </w:tr>
      <w:tr>
        <w:tblPrEx>
          <w:tblCellMar>
            <w:top w:w="0" w:type="dxa"/>
            <w:left w:w="108" w:type="dxa"/>
            <w:bottom w:w="0" w:type="dxa"/>
            <w:right w:w="108" w:type="dxa"/>
          </w:tblCellMar>
        </w:tblPrEx>
        <w:trPr>
          <w:trHeight w:val="283"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年自用水量</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万m</w:t>
            </w:r>
            <w:r>
              <w:rPr>
                <w:rFonts w:hint="eastAsia" w:ascii="仿宋" w:hAnsi="仿宋" w:eastAsia="仿宋" w:cs="仿宋"/>
                <w:b/>
                <w:bCs/>
                <w:color w:val="000000"/>
                <w:kern w:val="0"/>
                <w:sz w:val="18"/>
                <w:szCs w:val="18"/>
                <w:vertAlign w:val="superscript"/>
                <w:lang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3.08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4.09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5.71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5.21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4.66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4.10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3.12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5.29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 xml:space="preserve">50.00 </w:t>
            </w:r>
          </w:p>
        </w:tc>
      </w:tr>
      <w:tr>
        <w:tblPrEx>
          <w:tblCellMar>
            <w:top w:w="0" w:type="dxa"/>
            <w:left w:w="108" w:type="dxa"/>
            <w:bottom w:w="0" w:type="dxa"/>
            <w:right w:w="108" w:type="dxa"/>
          </w:tblCellMar>
        </w:tblPrEx>
        <w:trPr>
          <w:trHeight w:val="283"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自用水率</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4.60%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4.56%</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5.43%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6.68%</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5.55%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4.65%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6.82%</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5.29%</w:t>
            </w:r>
          </w:p>
        </w:tc>
      </w:tr>
    </w:tbl>
    <w:p>
      <w:pPr>
        <w:jc w:val="left"/>
        <w:rPr>
          <w:b/>
          <w:bCs/>
          <w:sz w:val="24"/>
          <w:szCs w:val="24"/>
          <w:lang w:eastAsia="zh-Hans"/>
        </w:rPr>
      </w:pPr>
    </w:p>
    <w:p>
      <w:pPr>
        <w:jc w:val="center"/>
        <w:rPr>
          <w:b/>
          <w:bCs/>
          <w:sz w:val="30"/>
          <w:szCs w:val="30"/>
          <w:lang w:eastAsia="zh-Hans"/>
        </w:rPr>
      </w:pPr>
      <w:r>
        <w:rPr>
          <w:b/>
          <w:bCs/>
          <w:sz w:val="24"/>
          <w:szCs w:val="24"/>
          <w:lang w:eastAsia="zh-Hans"/>
        </w:rPr>
        <w:t>2020年生产报表</w:t>
      </w:r>
    </w:p>
    <w:tbl>
      <w:tblPr>
        <w:tblStyle w:val="10"/>
        <w:tblW w:w="13939" w:type="dxa"/>
        <w:tblInd w:w="91" w:type="dxa"/>
        <w:tblLayout w:type="fixed"/>
        <w:tblCellMar>
          <w:top w:w="0" w:type="dxa"/>
          <w:left w:w="108" w:type="dxa"/>
          <w:bottom w:w="0" w:type="dxa"/>
          <w:right w:w="108" w:type="dxa"/>
        </w:tblCellMar>
      </w:tblPr>
      <w:tblGrid>
        <w:gridCol w:w="1511"/>
        <w:gridCol w:w="637"/>
        <w:gridCol w:w="907"/>
        <w:gridCol w:w="907"/>
        <w:gridCol w:w="907"/>
        <w:gridCol w:w="907"/>
        <w:gridCol w:w="907"/>
        <w:gridCol w:w="907"/>
        <w:gridCol w:w="907"/>
        <w:gridCol w:w="907"/>
        <w:gridCol w:w="907"/>
        <w:gridCol w:w="907"/>
        <w:gridCol w:w="907"/>
        <w:gridCol w:w="907"/>
        <w:gridCol w:w="907"/>
      </w:tblGrid>
      <w:tr>
        <w:tblPrEx>
          <w:tblCellMar>
            <w:top w:w="0" w:type="dxa"/>
            <w:left w:w="108" w:type="dxa"/>
            <w:bottom w:w="0" w:type="dxa"/>
            <w:right w:w="108" w:type="dxa"/>
          </w:tblCellMar>
        </w:tblPrEx>
        <w:trPr>
          <w:trHeight w:val="283" w:hRule="atLeast"/>
        </w:trPr>
        <w:tc>
          <w:tcPr>
            <w:tcW w:w="1511" w:type="dxa"/>
            <w:tcBorders>
              <w:top w:val="single" w:color="000000" w:sz="4" w:space="0"/>
              <w:left w:val="single" w:color="000000" w:sz="4" w:space="0"/>
              <w:bottom w:val="nil"/>
              <w:right w:val="single" w:color="000000" w:sz="4" w:space="0"/>
              <w:tl2br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 xml:space="preserve"> 项目     月份</w:t>
            </w:r>
          </w:p>
        </w:tc>
        <w:tc>
          <w:tcPr>
            <w:tcW w:w="63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单 位</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2月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3月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4月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5月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6月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7月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8月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9月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10月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11月</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12月</w:t>
            </w:r>
          </w:p>
        </w:tc>
        <w:tc>
          <w:tcPr>
            <w:tcW w:w="907"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合 计</w:t>
            </w:r>
          </w:p>
        </w:tc>
      </w:tr>
      <w:tr>
        <w:tblPrEx>
          <w:tblCellMar>
            <w:top w:w="0" w:type="dxa"/>
            <w:left w:w="108" w:type="dxa"/>
            <w:bottom w:w="0" w:type="dxa"/>
            <w:right w:w="108" w:type="dxa"/>
          </w:tblCellMar>
        </w:tblPrEx>
        <w:trPr>
          <w:trHeight w:val="283"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年取水量</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万m</w:t>
            </w:r>
            <w:r>
              <w:rPr>
                <w:rFonts w:hint="eastAsia" w:ascii="仿宋" w:hAnsi="仿宋" w:eastAsia="仿宋" w:cs="仿宋"/>
                <w:b/>
                <w:bCs/>
                <w:color w:val="000000"/>
                <w:kern w:val="0"/>
                <w:sz w:val="18"/>
                <w:szCs w:val="18"/>
                <w:vertAlign w:val="superscript"/>
                <w:lang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73.96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65.02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73.60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71.51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72.99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81.15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70.88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70.02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69.09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67.67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73.13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70.98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 xml:space="preserve">860.00 </w:t>
            </w:r>
          </w:p>
        </w:tc>
      </w:tr>
      <w:tr>
        <w:tblPrEx>
          <w:tblCellMar>
            <w:top w:w="0" w:type="dxa"/>
            <w:left w:w="108" w:type="dxa"/>
            <w:bottom w:w="0" w:type="dxa"/>
            <w:right w:w="108" w:type="dxa"/>
          </w:tblCellMar>
        </w:tblPrEx>
        <w:trPr>
          <w:trHeight w:val="283"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年供水量</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万m</w:t>
            </w:r>
            <w:r>
              <w:rPr>
                <w:rFonts w:hint="eastAsia" w:ascii="仿宋" w:hAnsi="仿宋" w:eastAsia="仿宋" w:cs="仿宋"/>
                <w:b/>
                <w:bCs/>
                <w:color w:val="000000"/>
                <w:kern w:val="0"/>
                <w:sz w:val="18"/>
                <w:szCs w:val="18"/>
                <w:vertAlign w:val="superscript"/>
                <w:lang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70.64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62.28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69.35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67.98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68.13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75.96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66.38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67.16</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66.10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64.08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69.36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67.58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 xml:space="preserve">815.00 </w:t>
            </w:r>
          </w:p>
        </w:tc>
      </w:tr>
      <w:tr>
        <w:tblPrEx>
          <w:tblCellMar>
            <w:top w:w="0" w:type="dxa"/>
            <w:left w:w="108" w:type="dxa"/>
            <w:bottom w:w="0" w:type="dxa"/>
            <w:right w:w="108" w:type="dxa"/>
          </w:tblCellMar>
        </w:tblPrEx>
        <w:trPr>
          <w:trHeight w:val="283"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年自用水量</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万m</w:t>
            </w:r>
            <w:r>
              <w:rPr>
                <w:rFonts w:hint="eastAsia" w:ascii="仿宋" w:hAnsi="仿宋" w:eastAsia="仿宋" w:cs="仿宋"/>
                <w:b/>
                <w:bCs/>
                <w:color w:val="000000"/>
                <w:kern w:val="0"/>
                <w:sz w:val="18"/>
                <w:szCs w:val="18"/>
                <w:vertAlign w:val="superscript"/>
                <w:lang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3.32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2.74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4.25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3.53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4.86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5.19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4.50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2.86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2.99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3.59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3.77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3.40 </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 xml:space="preserve">45.00 </w:t>
            </w:r>
          </w:p>
        </w:tc>
      </w:tr>
      <w:tr>
        <w:tblPrEx>
          <w:tblCellMar>
            <w:top w:w="0" w:type="dxa"/>
            <w:left w:w="108" w:type="dxa"/>
            <w:bottom w:w="0" w:type="dxa"/>
            <w:right w:w="108" w:type="dxa"/>
          </w:tblCellMar>
        </w:tblPrEx>
        <w:trPr>
          <w:trHeight w:val="283"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u w:val="single"/>
              </w:rPr>
            </w:pPr>
            <w:r>
              <w:rPr>
                <w:rFonts w:hint="eastAsia" w:ascii="仿宋" w:hAnsi="仿宋" w:eastAsia="仿宋" w:cs="仿宋"/>
                <w:b/>
                <w:bCs/>
                <w:color w:val="000000"/>
                <w:kern w:val="0"/>
                <w:sz w:val="18"/>
                <w:szCs w:val="18"/>
                <w:u w:val="single"/>
                <w:lang w:bidi="ar"/>
              </w:rPr>
              <w:t>自用水率</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4.49%</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5.77%</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4.94%</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6.66%</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6.35%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4.08%</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4.33%</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5.31%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5.16%</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4.79%</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5.23%</w:t>
            </w:r>
          </w:p>
        </w:tc>
      </w:tr>
    </w:tbl>
    <w:p>
      <w:pPr>
        <w:jc w:val="left"/>
        <w:rPr>
          <w:b/>
          <w:bCs/>
          <w:sz w:val="30"/>
          <w:szCs w:val="30"/>
          <w:lang w:eastAsia="zh-Hans"/>
        </w:rPr>
      </w:pPr>
    </w:p>
    <w:p>
      <w:pPr>
        <w:jc w:val="left"/>
        <w:rPr>
          <w:b/>
          <w:bCs/>
          <w:sz w:val="13"/>
          <w:szCs w:val="13"/>
          <w:lang w:eastAsia="zh-Hans"/>
        </w:rPr>
      </w:pPr>
    </w:p>
    <w:p>
      <w:pPr>
        <w:jc w:val="left"/>
        <w:rPr>
          <w:b/>
          <w:bCs/>
          <w:sz w:val="13"/>
          <w:szCs w:val="13"/>
          <w:lang w:eastAsia="zh-Hans"/>
        </w:rPr>
        <w:sectPr>
          <w:pgSz w:w="16838" w:h="11906" w:orient="landscape"/>
          <w:pgMar w:top="1803" w:right="1440" w:bottom="1803" w:left="1440" w:header="850" w:footer="992" w:gutter="0"/>
          <w:pgNumType w:fmt="decimal"/>
          <w:cols w:space="0" w:num="1"/>
          <w:docGrid w:type="lines" w:linePitch="319" w:charSpace="0"/>
        </w:sectPr>
      </w:pPr>
    </w:p>
    <w:p>
      <w:pPr>
        <w:jc w:val="left"/>
        <w:outlineLvl w:val="0"/>
        <w:rPr>
          <w:b/>
          <w:bCs/>
          <w:sz w:val="30"/>
          <w:szCs w:val="30"/>
          <w:lang w:eastAsia="zh-Hans"/>
        </w:rPr>
      </w:pPr>
      <w:bookmarkStart w:id="71" w:name="_Toc7674"/>
      <w:r>
        <w:rPr>
          <w:rFonts w:hint="eastAsia"/>
          <w:b/>
          <w:bCs/>
          <w:sz w:val="13"/>
          <w:szCs w:val="13"/>
          <w:lang w:eastAsia="zh-Hans"/>
        </w:rPr>
        <w:t>附件</w:t>
      </w:r>
      <w:r>
        <w:rPr>
          <w:b/>
          <w:bCs/>
          <w:sz w:val="13"/>
          <w:szCs w:val="13"/>
          <w:lang w:eastAsia="zh-Hans"/>
        </w:rPr>
        <w:t>1</w:t>
      </w:r>
      <w:r>
        <w:rPr>
          <w:rFonts w:hint="eastAsia"/>
          <w:b/>
          <w:bCs/>
          <w:sz w:val="13"/>
          <w:szCs w:val="13"/>
          <w:lang w:val="en-US" w:eastAsia="zh-CN"/>
        </w:rPr>
        <w:t>2</w:t>
      </w:r>
      <w:r>
        <w:rPr>
          <w:b/>
          <w:bCs/>
          <w:sz w:val="13"/>
          <w:szCs w:val="13"/>
          <w:lang w:eastAsia="zh-Hans"/>
        </w:rPr>
        <w:t>：2020—2022</w:t>
      </w:r>
      <w:r>
        <w:rPr>
          <w:rFonts w:hint="eastAsia"/>
          <w:b/>
          <w:bCs/>
          <w:sz w:val="13"/>
          <w:szCs w:val="13"/>
          <w:lang w:eastAsia="zh-Hans"/>
        </w:rPr>
        <w:t>年资产负债表</w:t>
      </w:r>
      <w:bookmarkEnd w:id="71"/>
    </w:p>
    <w:p>
      <w:pPr>
        <w:jc w:val="center"/>
        <w:rPr>
          <w:b/>
          <w:bCs/>
          <w:sz w:val="30"/>
          <w:szCs w:val="30"/>
          <w:lang w:eastAsia="zh-Hans"/>
        </w:rPr>
      </w:pPr>
      <w:r>
        <w:rPr>
          <w:b/>
          <w:bCs/>
          <w:sz w:val="30"/>
          <w:szCs w:val="30"/>
          <w:lang w:eastAsia="zh-Hans"/>
        </w:rPr>
        <w:t>2022</w:t>
      </w:r>
      <w:r>
        <w:rPr>
          <w:rFonts w:hint="eastAsia"/>
          <w:b/>
          <w:bCs/>
          <w:sz w:val="30"/>
          <w:szCs w:val="30"/>
          <w:lang w:eastAsia="zh-Hans"/>
        </w:rPr>
        <w:t>年资产负债表</w:t>
      </w:r>
    </w:p>
    <w:p>
      <w:pPr>
        <w:jc w:val="left"/>
        <w:rPr>
          <w:b/>
          <w:bCs/>
          <w:sz w:val="30"/>
          <w:szCs w:val="30"/>
          <w:lang w:eastAsia="zh-Hans"/>
        </w:rPr>
      </w:pPr>
      <w:r>
        <w:rPr>
          <w:sz w:val="13"/>
          <w:szCs w:val="13"/>
          <w:lang w:eastAsia="zh-Hans"/>
        </w:rPr>
        <w:t>编制单位:屯昌福泉自来水有限公司                     2022</w:t>
      </w:r>
      <w:r>
        <w:rPr>
          <w:rFonts w:hint="eastAsia"/>
          <w:sz w:val="13"/>
          <w:szCs w:val="13"/>
          <w:lang w:eastAsia="zh-Hans"/>
        </w:rPr>
        <w:t>年</w:t>
      </w:r>
      <w:r>
        <w:rPr>
          <w:sz w:val="13"/>
          <w:szCs w:val="13"/>
          <w:lang w:eastAsia="zh-Hans"/>
        </w:rPr>
        <w:t>12</w:t>
      </w:r>
      <w:r>
        <w:rPr>
          <w:rFonts w:hint="eastAsia"/>
          <w:sz w:val="13"/>
          <w:szCs w:val="13"/>
          <w:lang w:eastAsia="zh-Hans"/>
        </w:rPr>
        <w:t>月</w:t>
      </w:r>
      <w:r>
        <w:rPr>
          <w:sz w:val="13"/>
          <w:szCs w:val="13"/>
          <w:lang w:eastAsia="zh-Hans"/>
        </w:rPr>
        <w:t>31</w:t>
      </w:r>
      <w:r>
        <w:rPr>
          <w:rFonts w:hint="eastAsia"/>
          <w:sz w:val="13"/>
          <w:szCs w:val="13"/>
          <w:lang w:eastAsia="zh-Hans"/>
        </w:rPr>
        <w:t>日</w:t>
      </w:r>
      <w:r>
        <w:rPr>
          <w:sz w:val="13"/>
          <w:szCs w:val="13"/>
          <w:lang w:eastAsia="zh-Hans"/>
        </w:rPr>
        <w:t xml:space="preserve">                                        </w:t>
      </w:r>
      <w:r>
        <w:rPr>
          <w:rFonts w:hint="eastAsia"/>
          <w:sz w:val="13"/>
          <w:szCs w:val="13"/>
          <w:lang w:eastAsia="zh-Hans"/>
        </w:rPr>
        <w:t>单元</w:t>
      </w:r>
      <w:r>
        <w:rPr>
          <w:sz w:val="13"/>
          <w:szCs w:val="13"/>
          <w:lang w:eastAsia="zh-Hans"/>
        </w:rPr>
        <w:t>：</w:t>
      </w:r>
      <w:r>
        <w:rPr>
          <w:rFonts w:hint="eastAsia"/>
          <w:sz w:val="13"/>
          <w:szCs w:val="13"/>
          <w:lang w:eastAsia="zh-Hans"/>
        </w:rPr>
        <w:t>元</w:t>
      </w:r>
    </w:p>
    <w:tbl>
      <w:tblPr>
        <w:tblStyle w:val="10"/>
        <w:tblW w:w="8425" w:type="dxa"/>
        <w:tblInd w:w="91" w:type="dxa"/>
        <w:tblLayout w:type="fixed"/>
        <w:tblCellMar>
          <w:top w:w="0" w:type="dxa"/>
          <w:left w:w="108" w:type="dxa"/>
          <w:bottom w:w="0" w:type="dxa"/>
          <w:right w:w="108" w:type="dxa"/>
        </w:tblCellMar>
      </w:tblPr>
      <w:tblGrid>
        <w:gridCol w:w="1771"/>
        <w:gridCol w:w="1188"/>
        <w:gridCol w:w="1188"/>
        <w:gridCol w:w="1901"/>
        <w:gridCol w:w="1188"/>
        <w:gridCol w:w="1189"/>
      </w:tblGrid>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期末余额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期初余额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负债和所有者权益</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期末余额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期初余额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流动资产：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流动负债：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货币资金</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537,958.15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195,445.89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短期借款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30,000,000.00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交易性金融资产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16,781.30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17,903.00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交易性金融负债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衍生金融资产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衍生金融负债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应收票据</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应付票据</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应收账款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881,158.74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4,089,863.35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应付账款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7,607,790.54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6,585,147.71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预付款项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52,145,636.69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52,243,937.74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预收款项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4,328,804.79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4,015,857.01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应收利息</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合同负债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nil"/>
              <w:left w:val="single" w:color="000000" w:sz="4" w:space="0"/>
              <w:bottom w:val="nil"/>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应收股利</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应付职工薪酬</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2,505,163.98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500,937.73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其他应收款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54,790,150.10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46,478,099.46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应交税费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394,012.75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404,508.32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存货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478,149.99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391,838.99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应付利息</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合同资产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应付股利</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持有待售资产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其他应付款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66,071,973.40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50,619,134.89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一年内到期的非流动资产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持有待售负债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其他流动资产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一年内到期的非流动负债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流动资产合计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108,849,834.97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103,417,088.43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其他流动负债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非流动资产：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流动负债合计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80,907,745.46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92,125,585.66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可供出售金融资产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非流动负债：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持有至到期投资</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长期借款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128,320,000.00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105,500,000.00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长期应收款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应付债券</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长期股权投资</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81,873,039.10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81,873,039.10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长期应付款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投资性房地产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专项应付款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固定资产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265,435,717.74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265,365,640.74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预计负债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减：累计折旧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50,943,180.04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40,480,947.73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递延收益</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固定资产净值</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214,492,537.70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224,884,693.01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递延所得税负债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在建工程</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1,351,094.81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1,351,094.81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其他非流动负债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工程物资</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非流动负债合计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128,320,000.00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105,500,000.00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固定资产清理</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负债合计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209,227,745.46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197,625,585.66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生产性生物资产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所有者权益（或股东权益）：</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油气资产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实收资本(或股本）</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80,000,000.00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80,000,000.00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无形资产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15,930,405.94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16,372,286.35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其他权益工具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开发支出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资本公积</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184,131,645.00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184,131,645.00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商誉</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减：库存股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长期待摊费用</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35,666.66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47,726.66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其他综合收益</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递延所得税资产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盈余公积</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其他非流动资产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rPr>
                <w:rFonts w:ascii="仿宋" w:hAnsi="仿宋" w:eastAsia="仿宋" w:cs="仿宋"/>
                <w:color w:val="000000"/>
                <w:sz w:val="13"/>
                <w:szCs w:val="13"/>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未分配利润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-50,826,811.28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-33,811,302.30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非流动资产合计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313,682,744.21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324,528,839.93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所有者权益合计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213,304,833.72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230,320,342.70 </w:t>
            </w:r>
          </w:p>
        </w:tc>
      </w:tr>
      <w:tr>
        <w:tblPrEx>
          <w:tblCellMar>
            <w:top w:w="0" w:type="dxa"/>
            <w:left w:w="108" w:type="dxa"/>
            <w:bottom w:w="0" w:type="dxa"/>
            <w:right w:w="108" w:type="dxa"/>
          </w:tblCellMar>
        </w:tblPrEx>
        <w:trPr>
          <w:trHeight w:val="283"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资产总计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422,532,579.18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427,945,928.36 </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负债和所有者权益总计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422,532,579.18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 427,945,928.36 </w:t>
            </w:r>
          </w:p>
        </w:tc>
      </w:tr>
    </w:tbl>
    <w:p>
      <w:pPr>
        <w:jc w:val="left"/>
        <w:rPr>
          <w:b/>
          <w:bCs/>
          <w:sz w:val="30"/>
          <w:szCs w:val="30"/>
          <w:lang w:eastAsia="zh-Hans"/>
        </w:rPr>
      </w:pPr>
    </w:p>
    <w:p>
      <w:pPr>
        <w:jc w:val="left"/>
        <w:rPr>
          <w:b/>
          <w:bCs/>
          <w:sz w:val="30"/>
          <w:szCs w:val="30"/>
          <w:lang w:eastAsia="zh-Hans"/>
        </w:rPr>
      </w:pPr>
    </w:p>
    <w:p>
      <w:pPr>
        <w:jc w:val="left"/>
        <w:rPr>
          <w:b/>
          <w:bCs/>
          <w:sz w:val="30"/>
          <w:szCs w:val="30"/>
          <w:lang w:eastAsia="zh-Hans"/>
        </w:rPr>
      </w:pPr>
      <w:r>
        <w:rPr>
          <w:rFonts w:hint="eastAsia"/>
          <w:b/>
          <w:bCs/>
          <w:sz w:val="13"/>
          <w:szCs w:val="13"/>
          <w:lang w:eastAsia="zh-Hans"/>
        </w:rPr>
        <w:t>附件</w:t>
      </w:r>
      <w:r>
        <w:rPr>
          <w:b/>
          <w:bCs/>
          <w:sz w:val="13"/>
          <w:szCs w:val="13"/>
          <w:lang w:eastAsia="zh-Hans"/>
        </w:rPr>
        <w:t>1</w:t>
      </w:r>
      <w:r>
        <w:rPr>
          <w:rFonts w:hint="eastAsia"/>
          <w:b/>
          <w:bCs/>
          <w:sz w:val="13"/>
          <w:szCs w:val="13"/>
          <w:lang w:val="en-US" w:eastAsia="zh-CN"/>
        </w:rPr>
        <w:t>2</w:t>
      </w:r>
      <w:r>
        <w:rPr>
          <w:b/>
          <w:bCs/>
          <w:sz w:val="13"/>
          <w:szCs w:val="13"/>
          <w:lang w:eastAsia="zh-Hans"/>
        </w:rPr>
        <w:t>：2020—2022</w:t>
      </w:r>
      <w:r>
        <w:rPr>
          <w:rFonts w:hint="eastAsia"/>
          <w:b/>
          <w:bCs/>
          <w:sz w:val="13"/>
          <w:szCs w:val="13"/>
          <w:lang w:eastAsia="zh-Hans"/>
        </w:rPr>
        <w:t>年资产负债表</w:t>
      </w:r>
    </w:p>
    <w:p>
      <w:pPr>
        <w:jc w:val="center"/>
        <w:rPr>
          <w:b/>
          <w:bCs/>
          <w:sz w:val="30"/>
          <w:szCs w:val="30"/>
          <w:lang w:eastAsia="zh-Hans"/>
        </w:rPr>
      </w:pPr>
      <w:r>
        <w:rPr>
          <w:b/>
          <w:bCs/>
          <w:sz w:val="30"/>
          <w:szCs w:val="30"/>
          <w:lang w:eastAsia="zh-Hans"/>
        </w:rPr>
        <w:t>2021</w:t>
      </w:r>
      <w:r>
        <w:rPr>
          <w:rFonts w:hint="eastAsia"/>
          <w:b/>
          <w:bCs/>
          <w:sz w:val="30"/>
          <w:szCs w:val="30"/>
          <w:lang w:eastAsia="zh-Hans"/>
        </w:rPr>
        <w:t>年资产负债表</w:t>
      </w:r>
    </w:p>
    <w:p>
      <w:pPr>
        <w:jc w:val="left"/>
        <w:rPr>
          <w:b/>
          <w:bCs/>
          <w:sz w:val="30"/>
          <w:szCs w:val="30"/>
          <w:lang w:eastAsia="zh-Hans"/>
        </w:rPr>
      </w:pPr>
      <w:r>
        <w:rPr>
          <w:sz w:val="13"/>
          <w:szCs w:val="13"/>
          <w:lang w:eastAsia="zh-Hans"/>
        </w:rPr>
        <w:t>编制单位:屯昌福泉自来水有限公司                     2021</w:t>
      </w:r>
      <w:r>
        <w:rPr>
          <w:rFonts w:hint="eastAsia"/>
          <w:sz w:val="13"/>
          <w:szCs w:val="13"/>
          <w:lang w:eastAsia="zh-Hans"/>
        </w:rPr>
        <w:t>年</w:t>
      </w:r>
      <w:r>
        <w:rPr>
          <w:sz w:val="13"/>
          <w:szCs w:val="13"/>
          <w:lang w:eastAsia="zh-Hans"/>
        </w:rPr>
        <w:t>12</w:t>
      </w:r>
      <w:r>
        <w:rPr>
          <w:rFonts w:hint="eastAsia"/>
          <w:sz w:val="13"/>
          <w:szCs w:val="13"/>
          <w:lang w:eastAsia="zh-Hans"/>
        </w:rPr>
        <w:t>月</w:t>
      </w:r>
      <w:r>
        <w:rPr>
          <w:sz w:val="13"/>
          <w:szCs w:val="13"/>
          <w:lang w:eastAsia="zh-Hans"/>
        </w:rPr>
        <w:t>31</w:t>
      </w:r>
      <w:r>
        <w:rPr>
          <w:rFonts w:hint="eastAsia"/>
          <w:sz w:val="13"/>
          <w:szCs w:val="13"/>
          <w:lang w:eastAsia="zh-Hans"/>
        </w:rPr>
        <w:t>日</w:t>
      </w:r>
      <w:r>
        <w:rPr>
          <w:sz w:val="13"/>
          <w:szCs w:val="13"/>
          <w:lang w:eastAsia="zh-Hans"/>
        </w:rPr>
        <w:t xml:space="preserve">                                        </w:t>
      </w:r>
      <w:r>
        <w:rPr>
          <w:rFonts w:hint="eastAsia"/>
          <w:sz w:val="13"/>
          <w:szCs w:val="13"/>
          <w:lang w:eastAsia="zh-Hans"/>
        </w:rPr>
        <w:t>单元</w:t>
      </w:r>
      <w:r>
        <w:rPr>
          <w:sz w:val="13"/>
          <w:szCs w:val="13"/>
          <w:lang w:eastAsia="zh-Hans"/>
        </w:rPr>
        <w:t>：</w:t>
      </w:r>
      <w:r>
        <w:rPr>
          <w:rFonts w:hint="eastAsia"/>
          <w:sz w:val="13"/>
          <w:szCs w:val="13"/>
          <w:lang w:eastAsia="zh-Hans"/>
        </w:rPr>
        <w:t>元</w:t>
      </w:r>
    </w:p>
    <w:tbl>
      <w:tblPr>
        <w:tblStyle w:val="10"/>
        <w:tblW w:w="8425" w:type="dxa"/>
        <w:tblInd w:w="91" w:type="dxa"/>
        <w:tblLayout w:type="fixed"/>
        <w:tblCellMar>
          <w:top w:w="0" w:type="dxa"/>
          <w:left w:w="108" w:type="dxa"/>
          <w:bottom w:w="0" w:type="dxa"/>
          <w:right w:w="108" w:type="dxa"/>
        </w:tblCellMar>
      </w:tblPr>
      <w:tblGrid>
        <w:gridCol w:w="1289"/>
        <w:gridCol w:w="436"/>
        <w:gridCol w:w="1126"/>
        <w:gridCol w:w="1126"/>
        <w:gridCol w:w="1760"/>
        <w:gridCol w:w="436"/>
        <w:gridCol w:w="1126"/>
        <w:gridCol w:w="1126"/>
      </w:tblGrid>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行次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期末余额</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年初余额</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负债和所有者权益（或股东权益）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行次</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期末余额</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年初余额</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流动资产：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流动负债：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货币资金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195,445.89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2,096,490.77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短期借款</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30,000,000.00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交易性金融资产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17,903.00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11,149.06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交易性金融负债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衔生金融资产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衔生金融负债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应收票据</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应付票据</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应收账款</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4,089,863.35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2,986,182.29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应付账款</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6,585,147.71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6,146,900.77</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应收款项融资</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预收款项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4015857.01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3,524,072.88</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预付款项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52,243,937.74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51,618,327.07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合同负债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其他应收款</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46,478,099.46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44,471,468.10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应付职工薪酬</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500,937.73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78,293.71</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存货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391,838.99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534,072.33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应交税费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404,508.32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432,084.19</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合同资产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其他应付款</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50,619,134.89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68,076,349.85</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持有待售资产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持有待售负债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一年内到期的非流动资产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一年内到期的非流动负债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其他流动资产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其他流动负债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流动资产合计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103,417,088.43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101,717,689.62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流动负债合计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92,125,585.66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78,257,701.40</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非流动资产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非流动负债：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债权投资</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长期借款</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105,500,000.00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100,274,000.00</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其他债权投资</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应付债券</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长期应收款</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其中：优先股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长期股权投资</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81,873,039.10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76,278,114.96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永续债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其他权益工具投资</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租赁负债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其他非流动金融资产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长期应付款</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投资性房地产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预计负债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固定资产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224,884,693.01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197,271,362.70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递延收益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在建工程</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1,351,094.81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31,251,499.69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递延所得税负债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生产性生物资产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其他非流动负债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油气资产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非流动负债合计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59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105,500,000.00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100,274,000.00</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使用权资产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负债合计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197,625,585.66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178,531,701.40</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无形资产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16,489,754.75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16,897,159.54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所有者权益（或股东权益）: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开发支出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实收资本（或股本）</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80,000,000.00 </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80,000,000.00 </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商誉</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29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其他权益工具</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长摊待摊费用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47,726.66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76,500.01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其中；优先股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递延所得税资产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永续债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其他非流动资产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资本公积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184,131,645.00 </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184,131,645.00 </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非流动资产合计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324,646,308.33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321,774,636.90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减：库存股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其他综合收益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专项储备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盈余公积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69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未分配利润</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-33,693,833.90 </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-19,171,019.88 </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3"/>
                <w:szCs w:val="13"/>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所有者权益（或股东权益）合计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230,437,811.10 </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244,960,625.12 </w:t>
            </w:r>
          </w:p>
        </w:tc>
      </w:tr>
      <w:tr>
        <w:tblPrEx>
          <w:tblCellMar>
            <w:top w:w="0" w:type="dxa"/>
            <w:left w:w="108" w:type="dxa"/>
            <w:bottom w:w="0" w:type="dxa"/>
            <w:right w:w="108" w:type="dxa"/>
          </w:tblCellMar>
        </w:tblPrEx>
        <w:trPr>
          <w:trHeight w:val="17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资产总计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34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428,063,396.76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423,492,326.52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负债和所有者权益（或股东权益）总</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72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428,063,396.76 </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3"/>
                <w:szCs w:val="13"/>
              </w:rPr>
            </w:pPr>
            <w:r>
              <w:rPr>
                <w:rFonts w:hint="eastAsia" w:ascii="仿宋" w:hAnsi="仿宋" w:eastAsia="仿宋" w:cs="仿宋"/>
                <w:color w:val="000000"/>
                <w:kern w:val="0"/>
                <w:sz w:val="13"/>
                <w:szCs w:val="13"/>
                <w:lang w:bidi="ar"/>
              </w:rPr>
              <w:t xml:space="preserve">423,492,326.52 </w:t>
            </w:r>
          </w:p>
        </w:tc>
      </w:tr>
    </w:tbl>
    <w:p>
      <w:pPr>
        <w:jc w:val="left"/>
        <w:rPr>
          <w:b/>
          <w:bCs/>
          <w:sz w:val="13"/>
          <w:szCs w:val="13"/>
          <w:lang w:eastAsia="zh-Hans"/>
        </w:rPr>
      </w:pPr>
    </w:p>
    <w:p>
      <w:pPr>
        <w:jc w:val="left"/>
        <w:rPr>
          <w:b/>
          <w:bCs/>
          <w:sz w:val="30"/>
          <w:szCs w:val="30"/>
          <w:lang w:eastAsia="zh-Hans"/>
        </w:rPr>
      </w:pPr>
      <w:r>
        <w:rPr>
          <w:rFonts w:hint="eastAsia"/>
          <w:b/>
          <w:bCs/>
          <w:sz w:val="13"/>
          <w:szCs w:val="13"/>
          <w:lang w:eastAsia="zh-Hans"/>
        </w:rPr>
        <w:t>附件</w:t>
      </w:r>
      <w:r>
        <w:rPr>
          <w:b/>
          <w:bCs/>
          <w:sz w:val="13"/>
          <w:szCs w:val="13"/>
          <w:lang w:eastAsia="zh-Hans"/>
        </w:rPr>
        <w:t>1</w:t>
      </w:r>
      <w:r>
        <w:rPr>
          <w:rFonts w:hint="eastAsia"/>
          <w:b/>
          <w:bCs/>
          <w:sz w:val="13"/>
          <w:szCs w:val="13"/>
          <w:lang w:val="en-US" w:eastAsia="zh-CN"/>
        </w:rPr>
        <w:t>2</w:t>
      </w:r>
      <w:r>
        <w:rPr>
          <w:b/>
          <w:bCs/>
          <w:sz w:val="13"/>
          <w:szCs w:val="13"/>
          <w:lang w:eastAsia="zh-Hans"/>
        </w:rPr>
        <w:t>：2020—2022</w:t>
      </w:r>
      <w:r>
        <w:rPr>
          <w:rFonts w:hint="eastAsia"/>
          <w:b/>
          <w:bCs/>
          <w:sz w:val="13"/>
          <w:szCs w:val="13"/>
          <w:lang w:eastAsia="zh-Hans"/>
        </w:rPr>
        <w:t>年资产负债表</w:t>
      </w:r>
    </w:p>
    <w:p>
      <w:pPr>
        <w:jc w:val="center"/>
        <w:rPr>
          <w:b/>
          <w:bCs/>
          <w:sz w:val="30"/>
          <w:szCs w:val="30"/>
          <w:lang w:eastAsia="zh-Hans"/>
        </w:rPr>
      </w:pPr>
      <w:r>
        <w:rPr>
          <w:b/>
          <w:bCs/>
          <w:sz w:val="30"/>
          <w:szCs w:val="30"/>
          <w:lang w:eastAsia="zh-Hans"/>
        </w:rPr>
        <w:t>2020</w:t>
      </w:r>
      <w:r>
        <w:rPr>
          <w:rFonts w:hint="eastAsia"/>
          <w:b/>
          <w:bCs/>
          <w:sz w:val="30"/>
          <w:szCs w:val="30"/>
          <w:lang w:eastAsia="zh-Hans"/>
        </w:rPr>
        <w:t>年资产负债表</w:t>
      </w:r>
    </w:p>
    <w:p>
      <w:pPr>
        <w:jc w:val="left"/>
        <w:rPr>
          <w:b/>
          <w:bCs/>
          <w:sz w:val="30"/>
          <w:szCs w:val="30"/>
          <w:lang w:eastAsia="zh-Hans"/>
        </w:rPr>
      </w:pPr>
      <w:r>
        <w:rPr>
          <w:sz w:val="18"/>
          <w:szCs w:val="18"/>
          <w:lang w:eastAsia="zh-Hans"/>
        </w:rPr>
        <w:t>编制单位:屯昌福泉自来水有限公司          2020</w:t>
      </w:r>
      <w:r>
        <w:rPr>
          <w:rFonts w:hint="eastAsia"/>
          <w:sz w:val="18"/>
          <w:szCs w:val="18"/>
          <w:lang w:eastAsia="zh-Hans"/>
        </w:rPr>
        <w:t>年</w:t>
      </w:r>
      <w:r>
        <w:rPr>
          <w:sz w:val="18"/>
          <w:szCs w:val="18"/>
          <w:lang w:eastAsia="zh-Hans"/>
        </w:rPr>
        <w:t>12</w:t>
      </w:r>
      <w:r>
        <w:rPr>
          <w:rFonts w:hint="eastAsia"/>
          <w:sz w:val="18"/>
          <w:szCs w:val="18"/>
          <w:lang w:eastAsia="zh-Hans"/>
        </w:rPr>
        <w:t>月</w:t>
      </w:r>
      <w:r>
        <w:rPr>
          <w:sz w:val="18"/>
          <w:szCs w:val="18"/>
          <w:lang w:eastAsia="zh-Hans"/>
        </w:rPr>
        <w:t>31</w:t>
      </w:r>
      <w:r>
        <w:rPr>
          <w:rFonts w:hint="eastAsia"/>
          <w:sz w:val="18"/>
          <w:szCs w:val="18"/>
          <w:lang w:eastAsia="zh-Hans"/>
        </w:rPr>
        <w:t>日</w:t>
      </w:r>
      <w:r>
        <w:rPr>
          <w:sz w:val="13"/>
          <w:szCs w:val="13"/>
          <w:lang w:eastAsia="zh-Hans"/>
        </w:rPr>
        <w:t xml:space="preserve">                                 </w:t>
      </w:r>
      <w:r>
        <w:rPr>
          <w:rFonts w:hint="eastAsia"/>
          <w:sz w:val="13"/>
          <w:szCs w:val="13"/>
          <w:lang w:eastAsia="zh-Hans"/>
        </w:rPr>
        <w:t>单元</w:t>
      </w:r>
      <w:r>
        <w:rPr>
          <w:sz w:val="13"/>
          <w:szCs w:val="13"/>
          <w:lang w:eastAsia="zh-Hans"/>
        </w:rPr>
        <w:t>：</w:t>
      </w:r>
      <w:r>
        <w:rPr>
          <w:rFonts w:hint="eastAsia"/>
          <w:sz w:val="13"/>
          <w:szCs w:val="13"/>
          <w:lang w:eastAsia="zh-Hans"/>
        </w:rPr>
        <w:t>元</w:t>
      </w:r>
    </w:p>
    <w:tbl>
      <w:tblPr>
        <w:tblStyle w:val="10"/>
        <w:tblW w:w="8425" w:type="dxa"/>
        <w:tblInd w:w="91" w:type="dxa"/>
        <w:tblLayout w:type="fixed"/>
        <w:tblCellMar>
          <w:top w:w="0" w:type="dxa"/>
          <w:left w:w="108" w:type="dxa"/>
          <w:bottom w:w="0" w:type="dxa"/>
          <w:right w:w="108" w:type="dxa"/>
        </w:tblCellMar>
      </w:tblPr>
      <w:tblGrid>
        <w:gridCol w:w="1260"/>
        <w:gridCol w:w="1476"/>
        <w:gridCol w:w="1476"/>
        <w:gridCol w:w="1261"/>
        <w:gridCol w:w="1476"/>
        <w:gridCol w:w="1476"/>
      </w:tblGrid>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期末余额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年初余额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负债和所有者权益</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期末余额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年初余额</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货币资金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2,096,490.77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2,194,045.72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短期借款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金融资产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11,149.06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金融负债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衍生金融资产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衍生金融负债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应收票据</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应付票据</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应收账款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2,986,182.29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10,947,734.90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应付账款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6,146,900.77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7,538,682.35</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预付款项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51,618,327.07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51,646,403.75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预收款项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3,524,072.88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3,017,557.76</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其他应收款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44,471,468.10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43,529,847.98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应付职工薪酬</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78,293.71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33,735.91</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存货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534,072.33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529,155.31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应交税费</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432,084.19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912,750.10</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持有待售资产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其他应付款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68,076,349.85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32,939,698.53</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一年内到期的非流动资产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持有待售负债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其他流动资产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一年内到期的非流动负债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流动资产合计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101,717,689.62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108,847,187.66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其他流动负债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非流动资产：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流动负债合计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78,257,701.40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44,442,424.65</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可供出售金融资产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非流动负债：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持有至到期投资</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长期借款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100,274,000.00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125,440,000.00</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长期应收款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应付债券</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长期股权投资</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76,278,114.96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70,330,410.18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其中：优先股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投资性房地产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永续债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固定资产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197,271,362.70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80,282,511.04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长期应付款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在建工程</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31,251,499.69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118,150,583.69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预计负债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生产性生物资产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递延收益</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油气资产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递延所得税负债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无形资产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16,897,159.54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17,352,869.98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其他非流动负债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开发支出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非流动负债合计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100,274,000.00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125,440,000.00</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商誉</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负债合计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178,531,701.40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169,882,424.66</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长期待摊费用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76,500.01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35,666.66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所有者权益；</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递延所得税资产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实收资本（或股本）</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80,000,000.00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80,000,000.00</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其他非流动资产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其他权益工具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非流动资产合计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321,774,636.90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286,152,041.55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其中：优先股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永续债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资本公积</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184,131,645.00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164,334,545.00</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减：库存股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其他综合收益</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专项储备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盈余公积</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未分配利润</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-19,171,019.88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-19,217,740.45</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 w:val="18"/>
                <w:szCs w:val="18"/>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所有者权益合计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244,960,625.12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225,116,804.55</w:t>
            </w:r>
          </w:p>
        </w:tc>
      </w:tr>
      <w:tr>
        <w:tblPrEx>
          <w:tblCellMar>
            <w:top w:w="0" w:type="dxa"/>
            <w:left w:w="108" w:type="dxa"/>
            <w:bottom w:w="0" w:type="dxa"/>
            <w:right w:w="108" w:type="dxa"/>
          </w:tblCellMar>
        </w:tblPrEx>
        <w:trPr>
          <w:trHeight w:val="227"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资产总计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423,492,326.52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394,999,229.21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负债和所有者权益总计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423,492,326.52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394,999,229.21</w:t>
            </w:r>
          </w:p>
        </w:tc>
      </w:tr>
    </w:tbl>
    <w:p>
      <w:pPr>
        <w:jc w:val="left"/>
        <w:rPr>
          <w:b/>
          <w:bCs/>
          <w:sz w:val="13"/>
          <w:szCs w:val="13"/>
          <w:lang w:eastAsia="zh-Hans"/>
        </w:rPr>
      </w:pPr>
    </w:p>
    <w:p>
      <w:pPr>
        <w:jc w:val="left"/>
        <w:outlineLvl w:val="0"/>
        <w:rPr>
          <w:rFonts w:hint="eastAsia"/>
          <w:b/>
          <w:bCs/>
          <w:sz w:val="13"/>
          <w:szCs w:val="13"/>
          <w:lang w:eastAsia="zh-Hans"/>
        </w:rPr>
        <w:sectPr>
          <w:pgSz w:w="11906" w:h="16838"/>
          <w:pgMar w:top="1440" w:right="1803" w:bottom="1440" w:left="1803" w:header="850" w:footer="992" w:gutter="0"/>
          <w:pgNumType w:fmt="decimal"/>
          <w:cols w:space="0" w:num="1"/>
          <w:docGrid w:type="lines" w:linePitch="319" w:charSpace="0"/>
        </w:sectPr>
      </w:pPr>
    </w:p>
    <w:p>
      <w:pPr>
        <w:jc w:val="left"/>
        <w:outlineLvl w:val="0"/>
        <w:rPr>
          <w:b/>
          <w:bCs/>
          <w:sz w:val="30"/>
          <w:szCs w:val="30"/>
          <w:lang w:eastAsia="zh-Hans"/>
        </w:rPr>
      </w:pPr>
      <w:bookmarkStart w:id="72" w:name="_Toc18831"/>
      <w:r>
        <w:rPr>
          <w:rFonts w:hint="eastAsia"/>
          <w:b/>
          <w:bCs/>
          <w:sz w:val="13"/>
          <w:szCs w:val="13"/>
          <w:lang w:eastAsia="zh-Hans"/>
        </w:rPr>
        <w:t>附件</w:t>
      </w:r>
      <w:r>
        <w:rPr>
          <w:b/>
          <w:bCs/>
          <w:sz w:val="13"/>
          <w:szCs w:val="13"/>
          <w:lang w:eastAsia="zh-Hans"/>
        </w:rPr>
        <w:t>1</w:t>
      </w:r>
      <w:r>
        <w:rPr>
          <w:rFonts w:hint="eastAsia"/>
          <w:b/>
          <w:bCs/>
          <w:sz w:val="13"/>
          <w:szCs w:val="13"/>
          <w:lang w:val="en-US" w:eastAsia="zh-CN"/>
        </w:rPr>
        <w:t>3</w:t>
      </w:r>
      <w:r>
        <w:rPr>
          <w:b/>
          <w:bCs/>
          <w:sz w:val="13"/>
          <w:szCs w:val="13"/>
          <w:lang w:eastAsia="zh-Hans"/>
        </w:rPr>
        <w:t>：2020—2022</w:t>
      </w:r>
      <w:r>
        <w:rPr>
          <w:rFonts w:hint="eastAsia"/>
          <w:b/>
          <w:bCs/>
          <w:sz w:val="13"/>
          <w:szCs w:val="13"/>
          <w:lang w:eastAsia="zh-Hans"/>
        </w:rPr>
        <w:t>年利润表</w:t>
      </w:r>
      <w:bookmarkEnd w:id="72"/>
    </w:p>
    <w:p>
      <w:pPr>
        <w:jc w:val="center"/>
        <w:rPr>
          <w:b/>
          <w:bCs/>
          <w:sz w:val="30"/>
          <w:szCs w:val="30"/>
          <w:lang w:eastAsia="zh-Hans"/>
        </w:rPr>
      </w:pPr>
      <w:r>
        <w:rPr>
          <w:b/>
          <w:bCs/>
          <w:sz w:val="28"/>
          <w:szCs w:val="28"/>
          <w:lang w:eastAsia="zh-Hans"/>
        </w:rPr>
        <w:t>2020—2022年利润表</w:t>
      </w:r>
    </w:p>
    <w:p>
      <w:pPr>
        <w:rPr>
          <w:lang w:eastAsia="zh-Hans"/>
        </w:rPr>
      </w:pPr>
      <w:r>
        <w:rPr>
          <w:lang w:eastAsia="zh-Hans"/>
        </w:rPr>
        <w:t xml:space="preserve">编制单位:屯昌福泉自来水有限公司                                      </w:t>
      </w:r>
      <w:r>
        <w:rPr>
          <w:rFonts w:hint="eastAsia"/>
          <w:sz w:val="13"/>
          <w:szCs w:val="13"/>
          <w:lang w:eastAsia="zh-Hans"/>
        </w:rPr>
        <w:t>单位</w:t>
      </w:r>
      <w:r>
        <w:rPr>
          <w:sz w:val="13"/>
          <w:szCs w:val="13"/>
          <w:lang w:eastAsia="zh-Hans"/>
        </w:rPr>
        <w:t>：</w:t>
      </w:r>
      <w:r>
        <w:rPr>
          <w:rFonts w:hint="eastAsia"/>
          <w:sz w:val="13"/>
          <w:szCs w:val="13"/>
          <w:lang w:eastAsia="zh-Hans"/>
        </w:rPr>
        <w:t>元</w:t>
      </w:r>
    </w:p>
    <w:tbl>
      <w:tblPr>
        <w:tblStyle w:val="10"/>
        <w:tblW w:w="8170" w:type="dxa"/>
        <w:tblInd w:w="91" w:type="dxa"/>
        <w:tblLayout w:type="fixed"/>
        <w:tblCellMar>
          <w:top w:w="0" w:type="dxa"/>
          <w:left w:w="108" w:type="dxa"/>
          <w:bottom w:w="0" w:type="dxa"/>
          <w:right w:w="108" w:type="dxa"/>
        </w:tblCellMar>
      </w:tblPr>
      <w:tblGrid>
        <w:gridCol w:w="2728"/>
        <w:gridCol w:w="1814"/>
        <w:gridCol w:w="1814"/>
        <w:gridCol w:w="1814"/>
      </w:tblGrid>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2022年度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2021年度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2020年度</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一、营业收入</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17,337,341.41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19,864,040.39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21,968,066.64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 xml:space="preserve">    </w:t>
            </w:r>
            <w:r>
              <w:rPr>
                <w:rFonts w:hint="eastAsia" w:ascii="仿宋" w:hAnsi="仿宋" w:eastAsia="仿宋" w:cs="仿宋"/>
                <w:color w:val="000000"/>
                <w:kern w:val="0"/>
                <w:szCs w:val="21"/>
                <w:lang w:bidi="ar"/>
              </w:rPr>
              <w:t>减：营业成本</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16,626,621.98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17,853,262.81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12,931,708.99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税金及附加</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539,795.36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549,043.16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276,786.51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销售费用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4,607,102.51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4,397,415.48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3,339,918.18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管理费用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5,743,177.04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4,126,464.02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3,483,014.99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财务费用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7,429,759.83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7,203,019.71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1,967,423.25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加：其他收益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323,240.09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181,593.00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188,593.26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投资收益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5,895.33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5,719.00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207.60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二、营业利润</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-17,279,979.89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-14,077,852.79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158,015.58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加：营业外收入</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334,075.91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16,077.67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28,257.81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减：营业外支出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69,605.00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30,095.00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139,552.82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三、利润总额</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-17,015,508.98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-14,091,870.12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46,720.57 </w:t>
            </w: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减：所得税费用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29" w:hRule="atLeast"/>
        </w:trPr>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四、净利润</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-17,015,508.98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-14,091,870.12 </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46,720.57 </w:t>
            </w:r>
          </w:p>
        </w:tc>
      </w:tr>
    </w:tbl>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jc w:val="left"/>
        <w:rPr>
          <w:b/>
          <w:bCs/>
          <w:sz w:val="13"/>
          <w:szCs w:val="13"/>
          <w:lang w:eastAsia="zh-Hans"/>
        </w:rPr>
      </w:pPr>
    </w:p>
    <w:p>
      <w:pPr>
        <w:jc w:val="left"/>
        <w:rPr>
          <w:b/>
          <w:bCs/>
          <w:sz w:val="13"/>
          <w:szCs w:val="13"/>
          <w:lang w:eastAsia="zh-Hans"/>
        </w:rPr>
      </w:pPr>
    </w:p>
    <w:p>
      <w:pPr>
        <w:jc w:val="left"/>
        <w:rPr>
          <w:b/>
          <w:bCs/>
          <w:sz w:val="13"/>
          <w:szCs w:val="13"/>
          <w:lang w:eastAsia="zh-Hans"/>
        </w:rPr>
      </w:pPr>
    </w:p>
    <w:p>
      <w:pPr>
        <w:jc w:val="left"/>
        <w:outlineLvl w:val="0"/>
        <w:rPr>
          <w:b/>
          <w:bCs/>
          <w:sz w:val="30"/>
          <w:szCs w:val="30"/>
          <w:lang w:eastAsia="zh-Hans"/>
        </w:rPr>
      </w:pPr>
      <w:bookmarkStart w:id="73" w:name="_Toc21009"/>
      <w:r>
        <w:rPr>
          <w:rFonts w:hint="eastAsia"/>
          <w:b/>
          <w:bCs/>
          <w:sz w:val="13"/>
          <w:szCs w:val="13"/>
          <w:lang w:eastAsia="zh-Hans"/>
        </w:rPr>
        <w:t>附件</w:t>
      </w:r>
      <w:r>
        <w:rPr>
          <w:b/>
          <w:bCs/>
          <w:sz w:val="13"/>
          <w:szCs w:val="13"/>
          <w:lang w:eastAsia="zh-Hans"/>
        </w:rPr>
        <w:t>1</w:t>
      </w:r>
      <w:r>
        <w:rPr>
          <w:rFonts w:hint="eastAsia"/>
          <w:b/>
          <w:bCs/>
          <w:sz w:val="13"/>
          <w:szCs w:val="13"/>
          <w:lang w:val="en-US" w:eastAsia="zh-CN"/>
        </w:rPr>
        <w:t>4</w:t>
      </w:r>
      <w:r>
        <w:rPr>
          <w:b/>
          <w:bCs/>
          <w:sz w:val="13"/>
          <w:szCs w:val="13"/>
          <w:lang w:eastAsia="zh-Hans"/>
        </w:rPr>
        <w:t>：</w:t>
      </w:r>
      <w:bookmarkEnd w:id="73"/>
      <w:r>
        <w:rPr>
          <w:rFonts w:hint="eastAsia"/>
          <w:b/>
          <w:bCs/>
          <w:sz w:val="13"/>
          <w:szCs w:val="13"/>
          <w:lang w:eastAsia="zh-Hans"/>
        </w:rPr>
        <w:t>海南省各市县城镇现行自来水价格统计表</w:t>
      </w:r>
    </w:p>
    <w:p>
      <w:pPr>
        <w:jc w:val="center"/>
        <w:rPr>
          <w:b/>
          <w:bCs/>
          <w:sz w:val="30"/>
          <w:szCs w:val="30"/>
          <w:lang w:eastAsia="zh-Hans"/>
        </w:rPr>
      </w:pPr>
      <w:r>
        <w:rPr>
          <w:rFonts w:hint="eastAsia"/>
          <w:b/>
          <w:bCs/>
          <w:sz w:val="30"/>
          <w:szCs w:val="30"/>
          <w:lang w:eastAsia="zh-Hans"/>
        </w:rPr>
        <w:t>海南省各市县城镇现行自来水价格统计表</w:t>
      </w:r>
    </w:p>
    <w:tbl>
      <w:tblPr>
        <w:tblStyle w:val="10"/>
        <w:tblW w:w="8503" w:type="dxa"/>
        <w:tblInd w:w="91" w:type="dxa"/>
        <w:tblLayout w:type="fixed"/>
        <w:tblCellMar>
          <w:top w:w="0" w:type="dxa"/>
          <w:left w:w="108" w:type="dxa"/>
          <w:bottom w:w="0" w:type="dxa"/>
          <w:right w:w="108" w:type="dxa"/>
        </w:tblCellMar>
      </w:tblPr>
      <w:tblGrid>
        <w:gridCol w:w="650"/>
        <w:gridCol w:w="1255"/>
        <w:gridCol w:w="996"/>
        <w:gridCol w:w="951"/>
        <w:gridCol w:w="1312"/>
        <w:gridCol w:w="1056"/>
        <w:gridCol w:w="2283"/>
      </w:tblGrid>
      <w:tr>
        <w:tblPrEx>
          <w:tblCellMar>
            <w:top w:w="0" w:type="dxa"/>
            <w:left w:w="108" w:type="dxa"/>
            <w:bottom w:w="0" w:type="dxa"/>
            <w:right w:w="108" w:type="dxa"/>
          </w:tblCellMar>
        </w:tblPrEx>
        <w:trPr>
          <w:trHeight w:val="37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市县</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居民生活用水</w:t>
            </w:r>
          </w:p>
        </w:tc>
        <w:tc>
          <w:tcPr>
            <w:tcW w:w="131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非居民生活用水</w:t>
            </w:r>
          </w:p>
        </w:tc>
        <w:tc>
          <w:tcPr>
            <w:tcW w:w="105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特种用水</w:t>
            </w:r>
          </w:p>
        </w:tc>
        <w:tc>
          <w:tcPr>
            <w:tcW w:w="228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供水方式</w:t>
            </w:r>
          </w:p>
        </w:tc>
      </w:tr>
      <w:tr>
        <w:tblPrEx>
          <w:tblCellMar>
            <w:top w:w="0" w:type="dxa"/>
            <w:left w:w="108" w:type="dxa"/>
            <w:bottom w:w="0" w:type="dxa"/>
            <w:right w:w="108" w:type="dxa"/>
          </w:tblCellMar>
        </w:tblPrEx>
        <w:trPr>
          <w:trHeight w:val="37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抄表到户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合表用户</w:t>
            </w:r>
          </w:p>
        </w:tc>
        <w:tc>
          <w:tcPr>
            <w:tcW w:w="13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c>
          <w:tcPr>
            <w:tcW w:w="1056"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b/>
                <w:bCs/>
                <w:color w:val="000000"/>
                <w:sz w:val="18"/>
                <w:szCs w:val="18"/>
              </w:rPr>
            </w:pPr>
          </w:p>
        </w:tc>
        <w:tc>
          <w:tcPr>
            <w:tcW w:w="2283" w:type="dxa"/>
            <w:vMerge w:val="continue"/>
            <w:tcBorders>
              <w:left w:val="single" w:color="000000" w:sz="4" w:space="0"/>
              <w:right w:val="single" w:color="000000" w:sz="4" w:space="0"/>
            </w:tcBorders>
            <w:shd w:val="clear" w:color="auto" w:fill="auto"/>
          </w:tcPr>
          <w:p>
            <w:pPr>
              <w:jc w:val="left"/>
              <w:rPr>
                <w:rFonts w:ascii="仿宋" w:hAnsi="仿宋" w:eastAsia="仿宋" w:cs="仿宋"/>
                <w:b/>
                <w:bCs/>
                <w:color w:val="000000"/>
                <w:sz w:val="18"/>
                <w:szCs w:val="18"/>
              </w:rPr>
            </w:pP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海口市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1.82</w:t>
            </w:r>
          </w:p>
        </w:tc>
        <w:tc>
          <w:tcPr>
            <w:tcW w:w="131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10.02</w:t>
            </w:r>
          </w:p>
        </w:tc>
        <w:tc>
          <w:tcPr>
            <w:tcW w:w="228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三亚市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儋州市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东方市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万宁市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五指山</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重力流供水</w:t>
            </w:r>
            <w:r>
              <w:rPr>
                <w:rFonts w:ascii="仿宋" w:hAnsi="仿宋" w:eastAsia="仿宋" w:cs="仿宋"/>
                <w:color w:val="000000"/>
                <w:kern w:val="0"/>
                <w:sz w:val="18"/>
                <w:szCs w:val="18"/>
                <w:lang w:bidi="ar"/>
              </w:rPr>
              <w:t>,</w:t>
            </w:r>
            <w:r>
              <w:rPr>
                <w:rFonts w:hint="eastAsia" w:ascii="仿宋" w:hAnsi="仿宋" w:eastAsia="仿宋" w:cs="仿宋"/>
                <w:color w:val="000000"/>
                <w:kern w:val="0"/>
                <w:sz w:val="18"/>
                <w:szCs w:val="18"/>
                <w:lang w:bidi="ar"/>
              </w:rPr>
              <w:t>无需泵站加压</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文昌市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1.77</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琼海市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洋浦开发区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白沙县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1.84</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保亭县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重力流供水</w:t>
            </w:r>
            <w:r>
              <w:rPr>
                <w:rFonts w:ascii="仿宋" w:hAnsi="仿宋" w:eastAsia="仿宋" w:cs="仿宋"/>
                <w:color w:val="000000"/>
                <w:kern w:val="0"/>
                <w:sz w:val="18"/>
                <w:szCs w:val="18"/>
                <w:lang w:bidi="ar"/>
              </w:rPr>
              <w:t>,</w:t>
            </w:r>
            <w:r>
              <w:rPr>
                <w:rFonts w:hint="eastAsia" w:ascii="仿宋" w:hAnsi="仿宋" w:eastAsia="仿宋" w:cs="仿宋"/>
                <w:color w:val="000000"/>
                <w:kern w:val="0"/>
                <w:sz w:val="18"/>
                <w:szCs w:val="18"/>
                <w:lang w:bidi="ar"/>
              </w:rPr>
              <w:t>无需泵站加压</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乐东县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昌江县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重力流供水</w:t>
            </w:r>
            <w:r>
              <w:rPr>
                <w:rFonts w:ascii="仿宋" w:hAnsi="仿宋" w:eastAsia="仿宋" w:cs="仿宋"/>
                <w:color w:val="000000"/>
                <w:kern w:val="0"/>
                <w:sz w:val="18"/>
                <w:szCs w:val="18"/>
                <w:lang w:bidi="ar"/>
              </w:rPr>
              <w:t>,</w:t>
            </w:r>
            <w:r>
              <w:rPr>
                <w:rFonts w:hint="eastAsia" w:ascii="仿宋" w:hAnsi="仿宋" w:eastAsia="仿宋" w:cs="仿宋"/>
                <w:color w:val="000000"/>
                <w:kern w:val="0"/>
                <w:sz w:val="18"/>
                <w:szCs w:val="18"/>
                <w:lang w:bidi="ar"/>
              </w:rPr>
              <w:t>无需泵站加压</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澄迈县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1.77</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定安县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屯昌县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陵水县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临高县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泵站加压供水</w:t>
            </w:r>
          </w:p>
        </w:tc>
      </w:tr>
      <w:tr>
        <w:tblPrEx>
          <w:tblCellMar>
            <w:top w:w="0" w:type="dxa"/>
            <w:left w:w="108" w:type="dxa"/>
            <w:bottom w:w="0" w:type="dxa"/>
            <w:right w:w="108" w:type="dxa"/>
          </w:tblCellMar>
        </w:tblPrEx>
        <w:trPr>
          <w:trHeight w:val="4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琼中县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重力流供水</w:t>
            </w:r>
            <w:r>
              <w:rPr>
                <w:rFonts w:ascii="仿宋" w:hAnsi="仿宋" w:eastAsia="仿宋" w:cs="仿宋"/>
                <w:color w:val="000000"/>
                <w:kern w:val="0"/>
                <w:sz w:val="18"/>
                <w:szCs w:val="18"/>
                <w:lang w:bidi="ar"/>
              </w:rPr>
              <w:t>,</w:t>
            </w:r>
            <w:r>
              <w:rPr>
                <w:rFonts w:hint="eastAsia" w:ascii="仿宋" w:hAnsi="仿宋" w:eastAsia="仿宋" w:cs="仿宋"/>
                <w:color w:val="000000"/>
                <w:kern w:val="0"/>
                <w:sz w:val="18"/>
                <w:szCs w:val="18"/>
                <w:lang w:bidi="ar"/>
              </w:rPr>
              <w:t>无需泵站加压</w:t>
            </w:r>
          </w:p>
        </w:tc>
      </w:tr>
    </w:tbl>
    <w:p>
      <w:pPr>
        <w:jc w:val="left"/>
        <w:rPr>
          <w:rFonts w:ascii="仿宋" w:hAnsi="仿宋" w:eastAsia="仿宋" w:cs="仿宋"/>
          <w:b/>
          <w:bCs/>
          <w:sz w:val="18"/>
          <w:szCs w:val="18"/>
          <w:lang w:eastAsia="zh-Hans"/>
        </w:rPr>
      </w:pPr>
      <w:r>
        <w:rPr>
          <w:rFonts w:hint="eastAsia" w:ascii="仿宋" w:hAnsi="仿宋" w:eastAsia="仿宋" w:cs="仿宋"/>
          <w:b/>
          <w:bCs/>
          <w:sz w:val="18"/>
          <w:szCs w:val="18"/>
          <w:lang w:eastAsia="zh-Hans"/>
        </w:rPr>
        <w:t>说明</w:t>
      </w:r>
      <w:r>
        <w:rPr>
          <w:rFonts w:ascii="仿宋" w:hAnsi="仿宋" w:eastAsia="仿宋" w:cs="仿宋"/>
          <w:b/>
          <w:bCs/>
          <w:sz w:val="18"/>
          <w:szCs w:val="18"/>
          <w:lang w:eastAsia="zh-Hans"/>
        </w:rPr>
        <w:t>：</w:t>
      </w:r>
      <w:r>
        <w:rPr>
          <w:rFonts w:hint="eastAsia" w:ascii="仿宋" w:hAnsi="仿宋" w:eastAsia="仿宋" w:cs="仿宋"/>
          <w:b/>
          <w:bCs/>
          <w:sz w:val="18"/>
          <w:szCs w:val="18"/>
          <w:lang w:eastAsia="zh-Hans"/>
        </w:rPr>
        <w:t>上述部分价格是电话调查取得的</w:t>
      </w:r>
      <w:r>
        <w:rPr>
          <w:rFonts w:ascii="仿宋" w:hAnsi="仿宋" w:eastAsia="仿宋" w:cs="仿宋"/>
          <w:b/>
          <w:bCs/>
          <w:sz w:val="18"/>
          <w:szCs w:val="18"/>
          <w:lang w:eastAsia="zh-Hans"/>
        </w:rPr>
        <w:t>，</w:t>
      </w:r>
      <w:r>
        <w:rPr>
          <w:rFonts w:hint="eastAsia" w:ascii="仿宋" w:hAnsi="仿宋" w:eastAsia="仿宋" w:cs="仿宋"/>
          <w:b/>
          <w:bCs/>
          <w:sz w:val="18"/>
          <w:szCs w:val="18"/>
          <w:lang w:eastAsia="zh-Hans"/>
        </w:rPr>
        <w:t>并非权威部门发布</w:t>
      </w:r>
      <w:r>
        <w:rPr>
          <w:rFonts w:ascii="仿宋" w:hAnsi="仿宋" w:eastAsia="仿宋" w:cs="仿宋"/>
          <w:b/>
          <w:bCs/>
          <w:sz w:val="18"/>
          <w:szCs w:val="18"/>
          <w:lang w:eastAsia="zh-Hans"/>
        </w:rPr>
        <w:t>，</w:t>
      </w:r>
      <w:r>
        <w:rPr>
          <w:rFonts w:hint="eastAsia" w:ascii="仿宋" w:hAnsi="仿宋" w:eastAsia="仿宋" w:cs="仿宋"/>
          <w:b/>
          <w:bCs/>
          <w:sz w:val="18"/>
          <w:szCs w:val="18"/>
          <w:lang w:eastAsia="zh-Hans"/>
        </w:rPr>
        <w:t>可能与实际情况存在差异</w:t>
      </w:r>
      <w:r>
        <w:rPr>
          <w:rFonts w:ascii="仿宋" w:hAnsi="仿宋" w:eastAsia="仿宋" w:cs="仿宋"/>
          <w:b/>
          <w:bCs/>
          <w:sz w:val="18"/>
          <w:szCs w:val="18"/>
          <w:lang w:eastAsia="zh-Hans"/>
        </w:rPr>
        <w:t>，</w:t>
      </w:r>
      <w:r>
        <w:rPr>
          <w:rFonts w:hint="eastAsia" w:ascii="仿宋" w:hAnsi="仿宋" w:eastAsia="仿宋" w:cs="仿宋"/>
          <w:b/>
          <w:bCs/>
          <w:sz w:val="18"/>
          <w:szCs w:val="18"/>
          <w:lang w:eastAsia="zh-Hans"/>
        </w:rPr>
        <w:t>请谨慎引用</w:t>
      </w:r>
      <w:r>
        <w:rPr>
          <w:rFonts w:ascii="仿宋" w:hAnsi="仿宋" w:eastAsia="仿宋" w:cs="仿宋"/>
          <w:b/>
          <w:bCs/>
          <w:sz w:val="18"/>
          <w:szCs w:val="18"/>
          <w:lang w:eastAsia="zh-Hans"/>
        </w:rPr>
        <w:t>。</w:t>
      </w:r>
    </w:p>
    <w:sectPr>
      <w:pgSz w:w="11906" w:h="16838"/>
      <w:pgMar w:top="1440" w:right="1803" w:bottom="1440" w:left="1803" w:header="850"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feiErIB&#10;AABOAwAADgAAAAAAAAABACAAAAAeAQAAZHJzL2Uyb0RvYy54bWxQSwUGAAAAAAYABgBZAQAAQgUA&#10;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kl07IBAABOAwAADgAAAGRycy9lMm9Eb2MueG1srVNLbtswEN0XyB0I&#10;7mPKRhM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Jkl07IB&#10;AABOAwAADgAAAAAAAAABACAAAAAeAQAAZHJzL2Uyb0RvYy54bWxQSwUGAAAAAAYABgBZAQAAQgUA&#10;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2150110</wp:posOffset>
              </wp:positionH>
              <wp:positionV relativeFrom="paragraph">
                <wp:posOffset>-6985</wp:posOffset>
              </wp:positionV>
              <wp:extent cx="1828800" cy="1828800"/>
              <wp:effectExtent l="0" t="0" r="0" b="0"/>
              <wp:wrapNone/>
              <wp:docPr id="6"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1">
                      <a:spAutoFit/>
                    </wps:bodyPr>
                  </wps:wsp>
                </a:graphicData>
              </a:graphic>
            </wp:anchor>
          </w:drawing>
        </mc:Choice>
        <mc:Fallback>
          <w:pict>
            <v:shape id="文本框 1042" o:spid="_x0000_s1026" o:spt="202" type="#_x0000_t202" style="position:absolute;left:0pt;margin-left:169.3pt;margin-top:-0.55pt;height:144pt;width:144pt;mso-position-horizontal-relative:margin;mso-wrap-style:none;z-index:251664384;mso-width-relative:page;mso-height-relative:page;" filled="f" stroked="f" coordsize="21600,21600" o:gfxdata="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7OKWy&#10;1gAAAAoBAAAPAAAAAAAAAAEAIAAAACIAAABkcnMvZG93bnJldi54bWxQSwECFAAUAAAACACHTuJA&#10;K5tE+rEBAABOAwAADgAAAAAAAAABACAAAAAlAQAAZHJzL2Uyb0RvYy54bWxQSwUGAAAAAAYABgBZ&#10;AQAASAUAAAAA&#10;">
              <v:fill on="f" focussize="0,0"/>
              <v:stroke on="f"/>
              <v:imagedata o:title=""/>
              <o:lock v:ext="edit" aspectratio="f"/>
              <v:textbox inset="0mm,0mm,0mm,0mm" style="mso-fit-shape-to-text:t;">
                <w:txbxContent>
                  <w:p>
                    <w:pPr>
                      <w:pStyle w:val="5"/>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ECA36"/>
    <w:multiLevelType w:val="singleLevel"/>
    <w:tmpl w:val="BFFECA36"/>
    <w:lvl w:ilvl="0" w:tentative="0">
      <w:start w:val="1"/>
      <w:numFmt w:val="decimal"/>
      <w:suff w:val="nothing"/>
      <w:lvlText w:val="（%1）"/>
      <w:lvlJc w:val="left"/>
    </w:lvl>
  </w:abstractNum>
  <w:abstractNum w:abstractNumId="1">
    <w:nsid w:val="DB7FFC21"/>
    <w:multiLevelType w:val="singleLevel"/>
    <w:tmpl w:val="DB7FFC21"/>
    <w:lvl w:ilvl="0" w:tentative="0">
      <w:start w:val="2"/>
      <w:numFmt w:val="chineseCounting"/>
      <w:suff w:val="nothing"/>
      <w:lvlText w:val="（%1）"/>
      <w:lvlJc w:val="left"/>
      <w:rPr>
        <w:rFonts w:hint="eastAsia"/>
      </w:rPr>
    </w:lvl>
  </w:abstractNum>
  <w:abstractNum w:abstractNumId="2">
    <w:nsid w:val="FBDF0440"/>
    <w:multiLevelType w:val="singleLevel"/>
    <w:tmpl w:val="FBDF044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WIxNDRlNTdjYzRjYWRlZDUwMDk2NjhlZTA2NTIifQ=="/>
  </w:docVars>
  <w:rsids>
    <w:rsidRoot w:val="63A07357"/>
    <w:rsid w:val="00024589"/>
    <w:rsid w:val="00031218"/>
    <w:rsid w:val="00050590"/>
    <w:rsid w:val="00056CC3"/>
    <w:rsid w:val="00070773"/>
    <w:rsid w:val="000736CB"/>
    <w:rsid w:val="000C74F2"/>
    <w:rsid w:val="000D2894"/>
    <w:rsid w:val="000E5B87"/>
    <w:rsid w:val="0010665B"/>
    <w:rsid w:val="00137ED8"/>
    <w:rsid w:val="001727E1"/>
    <w:rsid w:val="001D5653"/>
    <w:rsid w:val="001E7885"/>
    <w:rsid w:val="001F078B"/>
    <w:rsid w:val="0024199D"/>
    <w:rsid w:val="00251DFD"/>
    <w:rsid w:val="00261D8B"/>
    <w:rsid w:val="00280156"/>
    <w:rsid w:val="00297629"/>
    <w:rsid w:val="00307C23"/>
    <w:rsid w:val="00324EB7"/>
    <w:rsid w:val="00373272"/>
    <w:rsid w:val="003D4781"/>
    <w:rsid w:val="003E08B0"/>
    <w:rsid w:val="003F3DF4"/>
    <w:rsid w:val="00407521"/>
    <w:rsid w:val="0042725F"/>
    <w:rsid w:val="00463398"/>
    <w:rsid w:val="0050004D"/>
    <w:rsid w:val="00630923"/>
    <w:rsid w:val="006606FE"/>
    <w:rsid w:val="006B2E61"/>
    <w:rsid w:val="006C3544"/>
    <w:rsid w:val="006F0540"/>
    <w:rsid w:val="0071224E"/>
    <w:rsid w:val="00717F1C"/>
    <w:rsid w:val="00772BDC"/>
    <w:rsid w:val="00787EE1"/>
    <w:rsid w:val="007D6FCF"/>
    <w:rsid w:val="00802080"/>
    <w:rsid w:val="00851B18"/>
    <w:rsid w:val="009509DE"/>
    <w:rsid w:val="00966089"/>
    <w:rsid w:val="009D1DD4"/>
    <w:rsid w:val="00A24A79"/>
    <w:rsid w:val="00A546A6"/>
    <w:rsid w:val="00A634BD"/>
    <w:rsid w:val="00AB13D8"/>
    <w:rsid w:val="00BB69C5"/>
    <w:rsid w:val="00BC6FD6"/>
    <w:rsid w:val="00BD709D"/>
    <w:rsid w:val="00C057B2"/>
    <w:rsid w:val="00C2534B"/>
    <w:rsid w:val="00C523D3"/>
    <w:rsid w:val="00C63997"/>
    <w:rsid w:val="00CC46C5"/>
    <w:rsid w:val="00D74CA2"/>
    <w:rsid w:val="00E90E67"/>
    <w:rsid w:val="00EF1BF4"/>
    <w:rsid w:val="00F10382"/>
    <w:rsid w:val="012313A8"/>
    <w:rsid w:val="013F7C34"/>
    <w:rsid w:val="019535FE"/>
    <w:rsid w:val="01A35F18"/>
    <w:rsid w:val="01B36636"/>
    <w:rsid w:val="021A7D30"/>
    <w:rsid w:val="02283C25"/>
    <w:rsid w:val="02405F8A"/>
    <w:rsid w:val="02712C2C"/>
    <w:rsid w:val="02807909"/>
    <w:rsid w:val="02847391"/>
    <w:rsid w:val="02AB2D79"/>
    <w:rsid w:val="02E96E9F"/>
    <w:rsid w:val="031C355F"/>
    <w:rsid w:val="03357915"/>
    <w:rsid w:val="040634A3"/>
    <w:rsid w:val="040B2682"/>
    <w:rsid w:val="04A0753A"/>
    <w:rsid w:val="04B42C5F"/>
    <w:rsid w:val="04EF5C57"/>
    <w:rsid w:val="04F81B8D"/>
    <w:rsid w:val="05241919"/>
    <w:rsid w:val="059F375C"/>
    <w:rsid w:val="05DA3045"/>
    <w:rsid w:val="05DC2EDC"/>
    <w:rsid w:val="05ED29B7"/>
    <w:rsid w:val="05F354FE"/>
    <w:rsid w:val="06516464"/>
    <w:rsid w:val="06DB7FDD"/>
    <w:rsid w:val="06E774B0"/>
    <w:rsid w:val="06FF56E8"/>
    <w:rsid w:val="070444E2"/>
    <w:rsid w:val="07633104"/>
    <w:rsid w:val="07670587"/>
    <w:rsid w:val="077748F7"/>
    <w:rsid w:val="082F67B2"/>
    <w:rsid w:val="083F40F7"/>
    <w:rsid w:val="08F277AE"/>
    <w:rsid w:val="08F9044E"/>
    <w:rsid w:val="090F5B7E"/>
    <w:rsid w:val="095955DF"/>
    <w:rsid w:val="09A760CE"/>
    <w:rsid w:val="0A45380C"/>
    <w:rsid w:val="0A5D48DF"/>
    <w:rsid w:val="0A6E82E3"/>
    <w:rsid w:val="0AEF0567"/>
    <w:rsid w:val="0B1736CD"/>
    <w:rsid w:val="0B533E8E"/>
    <w:rsid w:val="0B5F1F02"/>
    <w:rsid w:val="0B9E50EF"/>
    <w:rsid w:val="0BA62FC2"/>
    <w:rsid w:val="0BA829F5"/>
    <w:rsid w:val="0BC6470F"/>
    <w:rsid w:val="0C011809"/>
    <w:rsid w:val="0C464CC3"/>
    <w:rsid w:val="0C5765BF"/>
    <w:rsid w:val="0C6500B6"/>
    <w:rsid w:val="0C8278C7"/>
    <w:rsid w:val="0C95086D"/>
    <w:rsid w:val="0CC42319"/>
    <w:rsid w:val="0CE31948"/>
    <w:rsid w:val="0D761C00"/>
    <w:rsid w:val="0D7F2DF8"/>
    <w:rsid w:val="0DE97E11"/>
    <w:rsid w:val="0E563257"/>
    <w:rsid w:val="0EBB14BF"/>
    <w:rsid w:val="0EEDC91B"/>
    <w:rsid w:val="0EFF7A92"/>
    <w:rsid w:val="0F5765D6"/>
    <w:rsid w:val="0F6C5946"/>
    <w:rsid w:val="10164404"/>
    <w:rsid w:val="101D2514"/>
    <w:rsid w:val="1051125B"/>
    <w:rsid w:val="105B05D3"/>
    <w:rsid w:val="108D724C"/>
    <w:rsid w:val="112E7B75"/>
    <w:rsid w:val="11454A3A"/>
    <w:rsid w:val="114A5038"/>
    <w:rsid w:val="114F671F"/>
    <w:rsid w:val="11974830"/>
    <w:rsid w:val="12115204"/>
    <w:rsid w:val="12162776"/>
    <w:rsid w:val="12463148"/>
    <w:rsid w:val="12BC15E5"/>
    <w:rsid w:val="13247347"/>
    <w:rsid w:val="1342182D"/>
    <w:rsid w:val="134B2C36"/>
    <w:rsid w:val="139353EB"/>
    <w:rsid w:val="13C735FF"/>
    <w:rsid w:val="13D505DB"/>
    <w:rsid w:val="141F743C"/>
    <w:rsid w:val="14674ED3"/>
    <w:rsid w:val="1488428A"/>
    <w:rsid w:val="14D93C0B"/>
    <w:rsid w:val="14FB9FC0"/>
    <w:rsid w:val="151B36E9"/>
    <w:rsid w:val="15242AF4"/>
    <w:rsid w:val="158E5B80"/>
    <w:rsid w:val="15BF6E17"/>
    <w:rsid w:val="15C4641E"/>
    <w:rsid w:val="15C812FF"/>
    <w:rsid w:val="15DB44A0"/>
    <w:rsid w:val="15E91847"/>
    <w:rsid w:val="15EC678F"/>
    <w:rsid w:val="1645769B"/>
    <w:rsid w:val="164D1B75"/>
    <w:rsid w:val="16885272"/>
    <w:rsid w:val="168A11F1"/>
    <w:rsid w:val="16A72C4F"/>
    <w:rsid w:val="172F32F7"/>
    <w:rsid w:val="176629D9"/>
    <w:rsid w:val="17664A9F"/>
    <w:rsid w:val="17A326EC"/>
    <w:rsid w:val="17A578FA"/>
    <w:rsid w:val="17AD1D18"/>
    <w:rsid w:val="17CB118F"/>
    <w:rsid w:val="17DFD5C7"/>
    <w:rsid w:val="17F21A52"/>
    <w:rsid w:val="18220C4B"/>
    <w:rsid w:val="18643264"/>
    <w:rsid w:val="189568A8"/>
    <w:rsid w:val="189A321D"/>
    <w:rsid w:val="18BD7B91"/>
    <w:rsid w:val="18BE21D6"/>
    <w:rsid w:val="18C3440C"/>
    <w:rsid w:val="191B63FA"/>
    <w:rsid w:val="19D96A8E"/>
    <w:rsid w:val="19EE0EF0"/>
    <w:rsid w:val="1A065E64"/>
    <w:rsid w:val="1A1A0241"/>
    <w:rsid w:val="1A2C74CE"/>
    <w:rsid w:val="1A580632"/>
    <w:rsid w:val="1A69352F"/>
    <w:rsid w:val="1A9F5DC0"/>
    <w:rsid w:val="1ABF1CEA"/>
    <w:rsid w:val="1AC82B97"/>
    <w:rsid w:val="1AD03164"/>
    <w:rsid w:val="1ADB0D51"/>
    <w:rsid w:val="1B064E8F"/>
    <w:rsid w:val="1B0744F8"/>
    <w:rsid w:val="1B6D2D4A"/>
    <w:rsid w:val="1BF52607"/>
    <w:rsid w:val="1C0C0294"/>
    <w:rsid w:val="1C167450"/>
    <w:rsid w:val="1C1A449D"/>
    <w:rsid w:val="1C554463"/>
    <w:rsid w:val="1CA23F7A"/>
    <w:rsid w:val="1CBD5613"/>
    <w:rsid w:val="1CF10155"/>
    <w:rsid w:val="1D1055F9"/>
    <w:rsid w:val="1D6141F4"/>
    <w:rsid w:val="1DC745C9"/>
    <w:rsid w:val="1E2E321F"/>
    <w:rsid w:val="1E8263A8"/>
    <w:rsid w:val="1EB358ED"/>
    <w:rsid w:val="1EBE33F7"/>
    <w:rsid w:val="1EDF30BA"/>
    <w:rsid w:val="1EE2528E"/>
    <w:rsid w:val="1EFFD6FF"/>
    <w:rsid w:val="1F0916A0"/>
    <w:rsid w:val="1F2E3AE4"/>
    <w:rsid w:val="1F6F2CAC"/>
    <w:rsid w:val="1F72081D"/>
    <w:rsid w:val="1FBDAFDE"/>
    <w:rsid w:val="1FD16A78"/>
    <w:rsid w:val="1FD76732"/>
    <w:rsid w:val="1FDC3132"/>
    <w:rsid w:val="1FDF2483"/>
    <w:rsid w:val="20243171"/>
    <w:rsid w:val="2036326E"/>
    <w:rsid w:val="20490BF3"/>
    <w:rsid w:val="20D33EC0"/>
    <w:rsid w:val="20FF03A1"/>
    <w:rsid w:val="211C029F"/>
    <w:rsid w:val="21346C54"/>
    <w:rsid w:val="216D4875"/>
    <w:rsid w:val="22006CE2"/>
    <w:rsid w:val="22036EE1"/>
    <w:rsid w:val="22372A19"/>
    <w:rsid w:val="22616956"/>
    <w:rsid w:val="228B1486"/>
    <w:rsid w:val="22C541CF"/>
    <w:rsid w:val="22C567CC"/>
    <w:rsid w:val="22EA52A4"/>
    <w:rsid w:val="231E02EB"/>
    <w:rsid w:val="236739C2"/>
    <w:rsid w:val="236F01AD"/>
    <w:rsid w:val="23763586"/>
    <w:rsid w:val="23B57A1B"/>
    <w:rsid w:val="23E63AB7"/>
    <w:rsid w:val="23E75E87"/>
    <w:rsid w:val="2427248B"/>
    <w:rsid w:val="24697FC3"/>
    <w:rsid w:val="247D217F"/>
    <w:rsid w:val="249C5E23"/>
    <w:rsid w:val="24B5270F"/>
    <w:rsid w:val="24C02178"/>
    <w:rsid w:val="24E269A2"/>
    <w:rsid w:val="24E92EFF"/>
    <w:rsid w:val="24EE28C2"/>
    <w:rsid w:val="254642AA"/>
    <w:rsid w:val="254B4BBE"/>
    <w:rsid w:val="25505695"/>
    <w:rsid w:val="2564392A"/>
    <w:rsid w:val="258B277C"/>
    <w:rsid w:val="2597565C"/>
    <w:rsid w:val="25D13A24"/>
    <w:rsid w:val="25E85132"/>
    <w:rsid w:val="26434B7C"/>
    <w:rsid w:val="269A3B8B"/>
    <w:rsid w:val="26C00BAE"/>
    <w:rsid w:val="273275FD"/>
    <w:rsid w:val="2797581C"/>
    <w:rsid w:val="27B565E1"/>
    <w:rsid w:val="27DF730A"/>
    <w:rsid w:val="27F7BF11"/>
    <w:rsid w:val="282E71CF"/>
    <w:rsid w:val="288601BF"/>
    <w:rsid w:val="28CE40AB"/>
    <w:rsid w:val="28EC6079"/>
    <w:rsid w:val="293926EF"/>
    <w:rsid w:val="29406E2D"/>
    <w:rsid w:val="297B1E9E"/>
    <w:rsid w:val="297E5D45"/>
    <w:rsid w:val="29810BC5"/>
    <w:rsid w:val="298C1789"/>
    <w:rsid w:val="299F5239"/>
    <w:rsid w:val="29A059D7"/>
    <w:rsid w:val="29B0766F"/>
    <w:rsid w:val="29BD3141"/>
    <w:rsid w:val="29CC40FF"/>
    <w:rsid w:val="29D37EA3"/>
    <w:rsid w:val="2A28213A"/>
    <w:rsid w:val="2A4F6319"/>
    <w:rsid w:val="2A5206F2"/>
    <w:rsid w:val="2A72290D"/>
    <w:rsid w:val="2AF32A7A"/>
    <w:rsid w:val="2AFB7008"/>
    <w:rsid w:val="2B022288"/>
    <w:rsid w:val="2B086A96"/>
    <w:rsid w:val="2B2539C4"/>
    <w:rsid w:val="2B5331AD"/>
    <w:rsid w:val="2B54756B"/>
    <w:rsid w:val="2B830459"/>
    <w:rsid w:val="2B834EA0"/>
    <w:rsid w:val="2BD71CA9"/>
    <w:rsid w:val="2BFE02E9"/>
    <w:rsid w:val="2C082FA6"/>
    <w:rsid w:val="2C2A2D6F"/>
    <w:rsid w:val="2C6212B0"/>
    <w:rsid w:val="2C974875"/>
    <w:rsid w:val="2CC71FA3"/>
    <w:rsid w:val="2CD63AB0"/>
    <w:rsid w:val="2DF71EC5"/>
    <w:rsid w:val="2E0414D6"/>
    <w:rsid w:val="2E050121"/>
    <w:rsid w:val="2E2F42B9"/>
    <w:rsid w:val="2E3D1039"/>
    <w:rsid w:val="2E907367"/>
    <w:rsid w:val="2E9C3C12"/>
    <w:rsid w:val="2E9F5563"/>
    <w:rsid w:val="2EA07132"/>
    <w:rsid w:val="2EFA3370"/>
    <w:rsid w:val="2F01288B"/>
    <w:rsid w:val="2F0F2701"/>
    <w:rsid w:val="2F105BC6"/>
    <w:rsid w:val="2F4A2CF1"/>
    <w:rsid w:val="2F8C5538"/>
    <w:rsid w:val="2F92376E"/>
    <w:rsid w:val="2FA03BB4"/>
    <w:rsid w:val="2FC2642D"/>
    <w:rsid w:val="30360EB3"/>
    <w:rsid w:val="30536D7F"/>
    <w:rsid w:val="306F643A"/>
    <w:rsid w:val="30782C0F"/>
    <w:rsid w:val="3079075F"/>
    <w:rsid w:val="30A90B0E"/>
    <w:rsid w:val="30EE573B"/>
    <w:rsid w:val="31021253"/>
    <w:rsid w:val="310D69CF"/>
    <w:rsid w:val="312706FB"/>
    <w:rsid w:val="31813379"/>
    <w:rsid w:val="31886BA1"/>
    <w:rsid w:val="31C0420E"/>
    <w:rsid w:val="31C05B8C"/>
    <w:rsid w:val="31CF28E6"/>
    <w:rsid w:val="323F7CC3"/>
    <w:rsid w:val="324A19AA"/>
    <w:rsid w:val="32C77C4F"/>
    <w:rsid w:val="331670D4"/>
    <w:rsid w:val="333AD79B"/>
    <w:rsid w:val="334653CE"/>
    <w:rsid w:val="33834B98"/>
    <w:rsid w:val="339B4A5C"/>
    <w:rsid w:val="33AA4896"/>
    <w:rsid w:val="342C5897"/>
    <w:rsid w:val="342E605B"/>
    <w:rsid w:val="348F6B71"/>
    <w:rsid w:val="34DE760B"/>
    <w:rsid w:val="34EE0286"/>
    <w:rsid w:val="352108FC"/>
    <w:rsid w:val="35FF58F6"/>
    <w:rsid w:val="36FB4CAE"/>
    <w:rsid w:val="36FFC32E"/>
    <w:rsid w:val="373E630C"/>
    <w:rsid w:val="374A6EEB"/>
    <w:rsid w:val="375F6E02"/>
    <w:rsid w:val="37666193"/>
    <w:rsid w:val="377606B6"/>
    <w:rsid w:val="37AF1801"/>
    <w:rsid w:val="37BFBB18"/>
    <w:rsid w:val="37FEF224"/>
    <w:rsid w:val="383713A5"/>
    <w:rsid w:val="383C190F"/>
    <w:rsid w:val="384A4756"/>
    <w:rsid w:val="38613BB9"/>
    <w:rsid w:val="38666BC4"/>
    <w:rsid w:val="388B658E"/>
    <w:rsid w:val="38CB2317"/>
    <w:rsid w:val="39250B5F"/>
    <w:rsid w:val="392C6957"/>
    <w:rsid w:val="39405ED2"/>
    <w:rsid w:val="39AD1D96"/>
    <w:rsid w:val="39E70AEA"/>
    <w:rsid w:val="39FB6FB5"/>
    <w:rsid w:val="39FE49D4"/>
    <w:rsid w:val="3A2A0D54"/>
    <w:rsid w:val="3A630D8C"/>
    <w:rsid w:val="3A6605AB"/>
    <w:rsid w:val="3A7F20A2"/>
    <w:rsid w:val="3A936170"/>
    <w:rsid w:val="3A977A02"/>
    <w:rsid w:val="3ABBEF72"/>
    <w:rsid w:val="3AD40934"/>
    <w:rsid w:val="3AFB5BD5"/>
    <w:rsid w:val="3AFE3BFC"/>
    <w:rsid w:val="3B561A69"/>
    <w:rsid w:val="3B6E12CD"/>
    <w:rsid w:val="3B6E6EB1"/>
    <w:rsid w:val="3B9C5424"/>
    <w:rsid w:val="3BC67AAD"/>
    <w:rsid w:val="3BE9829D"/>
    <w:rsid w:val="3C134873"/>
    <w:rsid w:val="3CC71658"/>
    <w:rsid w:val="3CD6F377"/>
    <w:rsid w:val="3D162A95"/>
    <w:rsid w:val="3D407078"/>
    <w:rsid w:val="3D7D3613"/>
    <w:rsid w:val="3DAEF6AE"/>
    <w:rsid w:val="3DBE059C"/>
    <w:rsid w:val="3DF5F368"/>
    <w:rsid w:val="3E0D3601"/>
    <w:rsid w:val="3E682D69"/>
    <w:rsid w:val="3E742FFF"/>
    <w:rsid w:val="3E7A700C"/>
    <w:rsid w:val="3E7F859D"/>
    <w:rsid w:val="3E8C74EA"/>
    <w:rsid w:val="3E962B84"/>
    <w:rsid w:val="3EB5229E"/>
    <w:rsid w:val="3EFEA2A5"/>
    <w:rsid w:val="3F14458C"/>
    <w:rsid w:val="3F152C42"/>
    <w:rsid w:val="3F1F256D"/>
    <w:rsid w:val="3F21189F"/>
    <w:rsid w:val="3F3A1220"/>
    <w:rsid w:val="3F663146"/>
    <w:rsid w:val="3FAF1EDB"/>
    <w:rsid w:val="3FBE1C22"/>
    <w:rsid w:val="3FC5DB05"/>
    <w:rsid w:val="3FD8BA55"/>
    <w:rsid w:val="3FDC6F36"/>
    <w:rsid w:val="3FE7DCD9"/>
    <w:rsid w:val="3FE7EDF0"/>
    <w:rsid w:val="3FFE331F"/>
    <w:rsid w:val="401D0CFA"/>
    <w:rsid w:val="406252E3"/>
    <w:rsid w:val="40F4045F"/>
    <w:rsid w:val="40FF7555"/>
    <w:rsid w:val="412701AB"/>
    <w:rsid w:val="41314A59"/>
    <w:rsid w:val="41C45FF5"/>
    <w:rsid w:val="41C73BDB"/>
    <w:rsid w:val="42085AD0"/>
    <w:rsid w:val="4236463D"/>
    <w:rsid w:val="42581037"/>
    <w:rsid w:val="4258257D"/>
    <w:rsid w:val="426B7B43"/>
    <w:rsid w:val="42F31C6B"/>
    <w:rsid w:val="42FD56D7"/>
    <w:rsid w:val="435615B3"/>
    <w:rsid w:val="43734935"/>
    <w:rsid w:val="437D0620"/>
    <w:rsid w:val="43A54EDD"/>
    <w:rsid w:val="43C076BC"/>
    <w:rsid w:val="43C7383A"/>
    <w:rsid w:val="43C96DDB"/>
    <w:rsid w:val="441E53EB"/>
    <w:rsid w:val="444B35CC"/>
    <w:rsid w:val="44AE16EF"/>
    <w:rsid w:val="44D864CD"/>
    <w:rsid w:val="44E14F99"/>
    <w:rsid w:val="44EE61FD"/>
    <w:rsid w:val="44EF42B8"/>
    <w:rsid w:val="44FA4B8A"/>
    <w:rsid w:val="4565155C"/>
    <w:rsid w:val="458C7CAC"/>
    <w:rsid w:val="458F434F"/>
    <w:rsid w:val="45B65D23"/>
    <w:rsid w:val="45C2363B"/>
    <w:rsid w:val="45E7169D"/>
    <w:rsid w:val="463A4F3C"/>
    <w:rsid w:val="465B5367"/>
    <w:rsid w:val="46912E0E"/>
    <w:rsid w:val="46C40861"/>
    <w:rsid w:val="46D00C57"/>
    <w:rsid w:val="46DB13B2"/>
    <w:rsid w:val="46F24C62"/>
    <w:rsid w:val="46F5008E"/>
    <w:rsid w:val="46F544D5"/>
    <w:rsid w:val="470A7E32"/>
    <w:rsid w:val="476F472E"/>
    <w:rsid w:val="47977C88"/>
    <w:rsid w:val="47981263"/>
    <w:rsid w:val="47A33B1B"/>
    <w:rsid w:val="47AA14A8"/>
    <w:rsid w:val="47D02339"/>
    <w:rsid w:val="47EF589A"/>
    <w:rsid w:val="47F32136"/>
    <w:rsid w:val="47FE7A46"/>
    <w:rsid w:val="47FF08CB"/>
    <w:rsid w:val="48512786"/>
    <w:rsid w:val="48DD14BD"/>
    <w:rsid w:val="48DE445D"/>
    <w:rsid w:val="48E07033"/>
    <w:rsid w:val="49134D08"/>
    <w:rsid w:val="498D20C3"/>
    <w:rsid w:val="49BC629D"/>
    <w:rsid w:val="49C34AE2"/>
    <w:rsid w:val="4ABF7C9C"/>
    <w:rsid w:val="4AC043CA"/>
    <w:rsid w:val="4AC11E1D"/>
    <w:rsid w:val="4AF67B73"/>
    <w:rsid w:val="4B0C12B8"/>
    <w:rsid w:val="4B1F52D7"/>
    <w:rsid w:val="4B667F8E"/>
    <w:rsid w:val="4B743C69"/>
    <w:rsid w:val="4B99665D"/>
    <w:rsid w:val="4BBD9A9F"/>
    <w:rsid w:val="4BC54CF1"/>
    <w:rsid w:val="4BCA350C"/>
    <w:rsid w:val="4C4E10A3"/>
    <w:rsid w:val="4C4E31F7"/>
    <w:rsid w:val="4C645CCB"/>
    <w:rsid w:val="4C837C5B"/>
    <w:rsid w:val="4C92403D"/>
    <w:rsid w:val="4C982CDA"/>
    <w:rsid w:val="4CBE69CD"/>
    <w:rsid w:val="4CFA4563"/>
    <w:rsid w:val="4D0344AB"/>
    <w:rsid w:val="4D3749C1"/>
    <w:rsid w:val="4D8A7244"/>
    <w:rsid w:val="4D8B0314"/>
    <w:rsid w:val="4DC427DC"/>
    <w:rsid w:val="4DFCBBFA"/>
    <w:rsid w:val="4E1DF445"/>
    <w:rsid w:val="4E2B2529"/>
    <w:rsid w:val="4E4300E5"/>
    <w:rsid w:val="4E767E51"/>
    <w:rsid w:val="4EBF4B59"/>
    <w:rsid w:val="4EE237A0"/>
    <w:rsid w:val="4F4008C7"/>
    <w:rsid w:val="4F4F2AD6"/>
    <w:rsid w:val="4FCF2C48"/>
    <w:rsid w:val="4FF00564"/>
    <w:rsid w:val="4FFF3316"/>
    <w:rsid w:val="4FFF4347"/>
    <w:rsid w:val="500046B4"/>
    <w:rsid w:val="50377165"/>
    <w:rsid w:val="50970317"/>
    <w:rsid w:val="50BC1DE7"/>
    <w:rsid w:val="5100452E"/>
    <w:rsid w:val="51170A5F"/>
    <w:rsid w:val="51362D2E"/>
    <w:rsid w:val="515254C7"/>
    <w:rsid w:val="51703763"/>
    <w:rsid w:val="51AC2606"/>
    <w:rsid w:val="51B92146"/>
    <w:rsid w:val="51C40A05"/>
    <w:rsid w:val="51FE21C2"/>
    <w:rsid w:val="525F3332"/>
    <w:rsid w:val="5289CA7B"/>
    <w:rsid w:val="529E46AB"/>
    <w:rsid w:val="52C247DF"/>
    <w:rsid w:val="52FD14B8"/>
    <w:rsid w:val="53021C7E"/>
    <w:rsid w:val="53C32C6D"/>
    <w:rsid w:val="53EC31B6"/>
    <w:rsid w:val="54327F94"/>
    <w:rsid w:val="5479A225"/>
    <w:rsid w:val="54B86E92"/>
    <w:rsid w:val="54D729BF"/>
    <w:rsid w:val="54F305BA"/>
    <w:rsid w:val="54FB4DBB"/>
    <w:rsid w:val="555239C0"/>
    <w:rsid w:val="555F154D"/>
    <w:rsid w:val="555F5A9D"/>
    <w:rsid w:val="55AE2B23"/>
    <w:rsid w:val="55EB4A76"/>
    <w:rsid w:val="564D606F"/>
    <w:rsid w:val="565076BF"/>
    <w:rsid w:val="568826F2"/>
    <w:rsid w:val="56D33FE8"/>
    <w:rsid w:val="56D371AF"/>
    <w:rsid w:val="56D520B4"/>
    <w:rsid w:val="56F607DC"/>
    <w:rsid w:val="570A39D6"/>
    <w:rsid w:val="570B778F"/>
    <w:rsid w:val="577C4A46"/>
    <w:rsid w:val="57957E51"/>
    <w:rsid w:val="57A83311"/>
    <w:rsid w:val="57DA3D2C"/>
    <w:rsid w:val="57F509A9"/>
    <w:rsid w:val="5801073A"/>
    <w:rsid w:val="581F2039"/>
    <w:rsid w:val="582B0D02"/>
    <w:rsid w:val="58487A4B"/>
    <w:rsid w:val="58956010"/>
    <w:rsid w:val="589C4E3D"/>
    <w:rsid w:val="58A264A1"/>
    <w:rsid w:val="58C54EF9"/>
    <w:rsid w:val="58DD499B"/>
    <w:rsid w:val="58EC5D49"/>
    <w:rsid w:val="59163444"/>
    <w:rsid w:val="594A0BA6"/>
    <w:rsid w:val="5992567D"/>
    <w:rsid w:val="59D5707D"/>
    <w:rsid w:val="5A342A13"/>
    <w:rsid w:val="5A5673E6"/>
    <w:rsid w:val="5A6A0FC9"/>
    <w:rsid w:val="5AAC9B4D"/>
    <w:rsid w:val="5AD00DCE"/>
    <w:rsid w:val="5AD425B7"/>
    <w:rsid w:val="5AE25EE3"/>
    <w:rsid w:val="5AE7CA7D"/>
    <w:rsid w:val="5AF2083C"/>
    <w:rsid w:val="5AF440A0"/>
    <w:rsid w:val="5B3F4879"/>
    <w:rsid w:val="5B667757"/>
    <w:rsid w:val="5B845103"/>
    <w:rsid w:val="5BAF7842"/>
    <w:rsid w:val="5BC505EF"/>
    <w:rsid w:val="5BC96C23"/>
    <w:rsid w:val="5BDBE181"/>
    <w:rsid w:val="5BEF41D2"/>
    <w:rsid w:val="5BFD9379"/>
    <w:rsid w:val="5BFE90BF"/>
    <w:rsid w:val="5C1F59A7"/>
    <w:rsid w:val="5C256D28"/>
    <w:rsid w:val="5C8944AA"/>
    <w:rsid w:val="5CDF864C"/>
    <w:rsid w:val="5CF0331F"/>
    <w:rsid w:val="5D0014D1"/>
    <w:rsid w:val="5D8361F8"/>
    <w:rsid w:val="5DEA417F"/>
    <w:rsid w:val="5DF7F451"/>
    <w:rsid w:val="5DFE9182"/>
    <w:rsid w:val="5E103D55"/>
    <w:rsid w:val="5E3B5FC1"/>
    <w:rsid w:val="5E6177C3"/>
    <w:rsid w:val="5E6724FA"/>
    <w:rsid w:val="5E6B67BB"/>
    <w:rsid w:val="5F25427B"/>
    <w:rsid w:val="5F4A741F"/>
    <w:rsid w:val="5F4D30EC"/>
    <w:rsid w:val="5F57A260"/>
    <w:rsid w:val="5F69530E"/>
    <w:rsid w:val="5F8D4E7E"/>
    <w:rsid w:val="5F9558D9"/>
    <w:rsid w:val="5F9D09A5"/>
    <w:rsid w:val="5FBC0B8E"/>
    <w:rsid w:val="5FE75AF8"/>
    <w:rsid w:val="5FF5FACE"/>
    <w:rsid w:val="5FFB5AF0"/>
    <w:rsid w:val="5FFBFF83"/>
    <w:rsid w:val="602A1FE7"/>
    <w:rsid w:val="602C6F82"/>
    <w:rsid w:val="60730ABD"/>
    <w:rsid w:val="60CD064F"/>
    <w:rsid w:val="610B3535"/>
    <w:rsid w:val="611A0140"/>
    <w:rsid w:val="612C3596"/>
    <w:rsid w:val="612D1C6E"/>
    <w:rsid w:val="616D6A08"/>
    <w:rsid w:val="61B408BF"/>
    <w:rsid w:val="61BD2AAB"/>
    <w:rsid w:val="61E763A1"/>
    <w:rsid w:val="62353F65"/>
    <w:rsid w:val="62365F4E"/>
    <w:rsid w:val="626C3AD2"/>
    <w:rsid w:val="62724779"/>
    <w:rsid w:val="62A0483B"/>
    <w:rsid w:val="62FD03E1"/>
    <w:rsid w:val="6309482F"/>
    <w:rsid w:val="630B3E71"/>
    <w:rsid w:val="63140BD5"/>
    <w:rsid w:val="637F4B8A"/>
    <w:rsid w:val="638E132E"/>
    <w:rsid w:val="63A07357"/>
    <w:rsid w:val="63AA4CF6"/>
    <w:rsid w:val="63C208BC"/>
    <w:rsid w:val="64452DB3"/>
    <w:rsid w:val="645B75F1"/>
    <w:rsid w:val="649D7FED"/>
    <w:rsid w:val="64C83411"/>
    <w:rsid w:val="64D277A5"/>
    <w:rsid w:val="64FF053B"/>
    <w:rsid w:val="651E17E3"/>
    <w:rsid w:val="655B0E08"/>
    <w:rsid w:val="6585329F"/>
    <w:rsid w:val="659F2CDD"/>
    <w:rsid w:val="65FB0E9D"/>
    <w:rsid w:val="66026333"/>
    <w:rsid w:val="6605C8AB"/>
    <w:rsid w:val="662317F1"/>
    <w:rsid w:val="66514DF4"/>
    <w:rsid w:val="66785416"/>
    <w:rsid w:val="667B61E4"/>
    <w:rsid w:val="66A3780F"/>
    <w:rsid w:val="66E46EA9"/>
    <w:rsid w:val="677F7F64"/>
    <w:rsid w:val="67BD11C1"/>
    <w:rsid w:val="67BEC961"/>
    <w:rsid w:val="67C162F9"/>
    <w:rsid w:val="67FEF634"/>
    <w:rsid w:val="68033211"/>
    <w:rsid w:val="68167127"/>
    <w:rsid w:val="681C50D1"/>
    <w:rsid w:val="68320F80"/>
    <w:rsid w:val="68855A77"/>
    <w:rsid w:val="68976F86"/>
    <w:rsid w:val="68EF5F85"/>
    <w:rsid w:val="692E588E"/>
    <w:rsid w:val="693102CD"/>
    <w:rsid w:val="695E0C17"/>
    <w:rsid w:val="69601DFC"/>
    <w:rsid w:val="6960570F"/>
    <w:rsid w:val="69B57142"/>
    <w:rsid w:val="69D73712"/>
    <w:rsid w:val="69FA8F1A"/>
    <w:rsid w:val="6A16501C"/>
    <w:rsid w:val="6A370272"/>
    <w:rsid w:val="6A7E2CE6"/>
    <w:rsid w:val="6AA01B4F"/>
    <w:rsid w:val="6ABE3F32"/>
    <w:rsid w:val="6AE4408E"/>
    <w:rsid w:val="6B71066E"/>
    <w:rsid w:val="6B7F529F"/>
    <w:rsid w:val="6BAA12FA"/>
    <w:rsid w:val="6BFF5622"/>
    <w:rsid w:val="6BFF88B6"/>
    <w:rsid w:val="6C4E0C0F"/>
    <w:rsid w:val="6C7B51D4"/>
    <w:rsid w:val="6C8628FC"/>
    <w:rsid w:val="6CD1041A"/>
    <w:rsid w:val="6CE1173F"/>
    <w:rsid w:val="6CF759DA"/>
    <w:rsid w:val="6CFE0270"/>
    <w:rsid w:val="6D6D62FE"/>
    <w:rsid w:val="6D7B58BA"/>
    <w:rsid w:val="6DE32D46"/>
    <w:rsid w:val="6E721B99"/>
    <w:rsid w:val="6E7DFC45"/>
    <w:rsid w:val="6E8A12DC"/>
    <w:rsid w:val="6E935E74"/>
    <w:rsid w:val="6EF51B2F"/>
    <w:rsid w:val="6EFC2D6D"/>
    <w:rsid w:val="6EFFE378"/>
    <w:rsid w:val="6F3EE01F"/>
    <w:rsid w:val="6F412B30"/>
    <w:rsid w:val="6F61E4C4"/>
    <w:rsid w:val="6F6618A9"/>
    <w:rsid w:val="6F78334A"/>
    <w:rsid w:val="6F7ED1FD"/>
    <w:rsid w:val="6FA83820"/>
    <w:rsid w:val="6FD50C39"/>
    <w:rsid w:val="6FED2CA9"/>
    <w:rsid w:val="6FF60911"/>
    <w:rsid w:val="6FF80BAB"/>
    <w:rsid w:val="6FF89BA4"/>
    <w:rsid w:val="6FFBBD07"/>
    <w:rsid w:val="6FFEB9A9"/>
    <w:rsid w:val="6FFF4431"/>
    <w:rsid w:val="706F1331"/>
    <w:rsid w:val="71232DAB"/>
    <w:rsid w:val="712C75C6"/>
    <w:rsid w:val="713E4817"/>
    <w:rsid w:val="716EE8C7"/>
    <w:rsid w:val="717A6DC1"/>
    <w:rsid w:val="717C5438"/>
    <w:rsid w:val="71801CE6"/>
    <w:rsid w:val="71BA700E"/>
    <w:rsid w:val="71C8214F"/>
    <w:rsid w:val="7203628F"/>
    <w:rsid w:val="720A4F88"/>
    <w:rsid w:val="72160706"/>
    <w:rsid w:val="72784104"/>
    <w:rsid w:val="729C2093"/>
    <w:rsid w:val="72A609FE"/>
    <w:rsid w:val="72FE0FCB"/>
    <w:rsid w:val="72FFA812"/>
    <w:rsid w:val="73303EF7"/>
    <w:rsid w:val="73327009"/>
    <w:rsid w:val="73587C29"/>
    <w:rsid w:val="736C152A"/>
    <w:rsid w:val="7379E34F"/>
    <w:rsid w:val="73A007ED"/>
    <w:rsid w:val="73BE0E8B"/>
    <w:rsid w:val="73CF67EE"/>
    <w:rsid w:val="73D24193"/>
    <w:rsid w:val="73DB94B5"/>
    <w:rsid w:val="7442697E"/>
    <w:rsid w:val="74574930"/>
    <w:rsid w:val="746B654F"/>
    <w:rsid w:val="747B7DCD"/>
    <w:rsid w:val="74938068"/>
    <w:rsid w:val="74EE4824"/>
    <w:rsid w:val="755969F2"/>
    <w:rsid w:val="755B5AF0"/>
    <w:rsid w:val="757F5A69"/>
    <w:rsid w:val="758E0707"/>
    <w:rsid w:val="75AF7601"/>
    <w:rsid w:val="75AFD4FA"/>
    <w:rsid w:val="75BB9A80"/>
    <w:rsid w:val="75BC9E24"/>
    <w:rsid w:val="75CF128B"/>
    <w:rsid w:val="75DC0C33"/>
    <w:rsid w:val="75E3AF00"/>
    <w:rsid w:val="75FF6863"/>
    <w:rsid w:val="764451B0"/>
    <w:rsid w:val="766B1AAC"/>
    <w:rsid w:val="767A502E"/>
    <w:rsid w:val="767F053F"/>
    <w:rsid w:val="76ED341F"/>
    <w:rsid w:val="76FF4F73"/>
    <w:rsid w:val="771B4A8C"/>
    <w:rsid w:val="77602685"/>
    <w:rsid w:val="77730386"/>
    <w:rsid w:val="778B3F3B"/>
    <w:rsid w:val="779C6414"/>
    <w:rsid w:val="77B66CAE"/>
    <w:rsid w:val="77E7FBC0"/>
    <w:rsid w:val="77ECAE96"/>
    <w:rsid w:val="77EE560B"/>
    <w:rsid w:val="77F700C8"/>
    <w:rsid w:val="77F9C39B"/>
    <w:rsid w:val="77FEA900"/>
    <w:rsid w:val="786D5483"/>
    <w:rsid w:val="78735E18"/>
    <w:rsid w:val="78855F25"/>
    <w:rsid w:val="7897221C"/>
    <w:rsid w:val="78B7E0C3"/>
    <w:rsid w:val="78DEA762"/>
    <w:rsid w:val="78E33F6B"/>
    <w:rsid w:val="79042E09"/>
    <w:rsid w:val="79271976"/>
    <w:rsid w:val="793C52F5"/>
    <w:rsid w:val="793FD360"/>
    <w:rsid w:val="79811B9F"/>
    <w:rsid w:val="79A82F11"/>
    <w:rsid w:val="79C5348B"/>
    <w:rsid w:val="79F7F2E7"/>
    <w:rsid w:val="79F9E31C"/>
    <w:rsid w:val="79FD191B"/>
    <w:rsid w:val="7A147F3A"/>
    <w:rsid w:val="7A4BFACB"/>
    <w:rsid w:val="7A6717BD"/>
    <w:rsid w:val="7ACBDE2D"/>
    <w:rsid w:val="7ACF0C92"/>
    <w:rsid w:val="7ADA7234"/>
    <w:rsid w:val="7AFF000B"/>
    <w:rsid w:val="7AFF141C"/>
    <w:rsid w:val="7B3418D8"/>
    <w:rsid w:val="7B68323A"/>
    <w:rsid w:val="7B6FE143"/>
    <w:rsid w:val="7BB91F20"/>
    <w:rsid w:val="7BCDA44F"/>
    <w:rsid w:val="7BD91E44"/>
    <w:rsid w:val="7BE75BA4"/>
    <w:rsid w:val="7BEF997B"/>
    <w:rsid w:val="7C193703"/>
    <w:rsid w:val="7C577AFB"/>
    <w:rsid w:val="7C5F7F85"/>
    <w:rsid w:val="7C999149"/>
    <w:rsid w:val="7CAC7DE6"/>
    <w:rsid w:val="7CCC1BBA"/>
    <w:rsid w:val="7CDDA6F2"/>
    <w:rsid w:val="7CEB7482"/>
    <w:rsid w:val="7CF71E64"/>
    <w:rsid w:val="7CFF613E"/>
    <w:rsid w:val="7D2F56CA"/>
    <w:rsid w:val="7D4770CF"/>
    <w:rsid w:val="7D4A697E"/>
    <w:rsid w:val="7D97BB72"/>
    <w:rsid w:val="7D9B5645"/>
    <w:rsid w:val="7DB4FDE0"/>
    <w:rsid w:val="7DC5A4D4"/>
    <w:rsid w:val="7DDE7FB9"/>
    <w:rsid w:val="7DF6C9EA"/>
    <w:rsid w:val="7DF6EADC"/>
    <w:rsid w:val="7DFEA9CF"/>
    <w:rsid w:val="7DFF7D97"/>
    <w:rsid w:val="7DFFFE49"/>
    <w:rsid w:val="7E132BFC"/>
    <w:rsid w:val="7E4FDB8A"/>
    <w:rsid w:val="7E5B0904"/>
    <w:rsid w:val="7E7670CD"/>
    <w:rsid w:val="7E7E124B"/>
    <w:rsid w:val="7E831339"/>
    <w:rsid w:val="7ED736CF"/>
    <w:rsid w:val="7ED78801"/>
    <w:rsid w:val="7EE1E2A6"/>
    <w:rsid w:val="7EE724E5"/>
    <w:rsid w:val="7EE922DD"/>
    <w:rsid w:val="7EEF08E0"/>
    <w:rsid w:val="7EEFCC04"/>
    <w:rsid w:val="7EF834AC"/>
    <w:rsid w:val="7EFFA4C8"/>
    <w:rsid w:val="7F182895"/>
    <w:rsid w:val="7F1FFE28"/>
    <w:rsid w:val="7F262236"/>
    <w:rsid w:val="7F35B1E1"/>
    <w:rsid w:val="7F36553F"/>
    <w:rsid w:val="7F3F7A57"/>
    <w:rsid w:val="7F4C5927"/>
    <w:rsid w:val="7F56FF2A"/>
    <w:rsid w:val="7F5F7478"/>
    <w:rsid w:val="7F5FF6F8"/>
    <w:rsid w:val="7F7DC8BD"/>
    <w:rsid w:val="7F7F7590"/>
    <w:rsid w:val="7F8A1311"/>
    <w:rsid w:val="7F8F2818"/>
    <w:rsid w:val="7F9E5EBA"/>
    <w:rsid w:val="7F9F4B78"/>
    <w:rsid w:val="7FAEF10A"/>
    <w:rsid w:val="7FBBC0D2"/>
    <w:rsid w:val="7FC96949"/>
    <w:rsid w:val="7FD3BC29"/>
    <w:rsid w:val="7FD999EF"/>
    <w:rsid w:val="7FDD845F"/>
    <w:rsid w:val="7FF59F10"/>
    <w:rsid w:val="7FF7EC73"/>
    <w:rsid w:val="7FF8514F"/>
    <w:rsid w:val="7FFB1D7A"/>
    <w:rsid w:val="7FFBA7CC"/>
    <w:rsid w:val="7FFDCAA6"/>
    <w:rsid w:val="7FFE6E09"/>
    <w:rsid w:val="7FFEE8A7"/>
    <w:rsid w:val="7FFF8D36"/>
    <w:rsid w:val="7FFFDF0A"/>
    <w:rsid w:val="8A577A6D"/>
    <w:rsid w:val="8EDFD5EC"/>
    <w:rsid w:val="8EFB627F"/>
    <w:rsid w:val="8FFF3EF2"/>
    <w:rsid w:val="93FDB100"/>
    <w:rsid w:val="9BA7168D"/>
    <w:rsid w:val="9E9D603E"/>
    <w:rsid w:val="9F76409F"/>
    <w:rsid w:val="9F8F187C"/>
    <w:rsid w:val="9FF58910"/>
    <w:rsid w:val="A557A008"/>
    <w:rsid w:val="A6DFA0EB"/>
    <w:rsid w:val="A767B466"/>
    <w:rsid w:val="AA7C12F9"/>
    <w:rsid w:val="ABA7E18B"/>
    <w:rsid w:val="AC3DE983"/>
    <w:rsid w:val="AF3F615F"/>
    <w:rsid w:val="AFBF3F5F"/>
    <w:rsid w:val="AFEC42AA"/>
    <w:rsid w:val="AFF77D90"/>
    <w:rsid w:val="B3E98782"/>
    <w:rsid w:val="B75B802F"/>
    <w:rsid w:val="B76C6874"/>
    <w:rsid w:val="B77C1E1F"/>
    <w:rsid w:val="B7F3F6C3"/>
    <w:rsid w:val="B9FCF532"/>
    <w:rsid w:val="BA2F2E9A"/>
    <w:rsid w:val="BB5D0C78"/>
    <w:rsid w:val="BB6F24FE"/>
    <w:rsid w:val="BB754EF1"/>
    <w:rsid w:val="BD7FD799"/>
    <w:rsid w:val="BDFF68D1"/>
    <w:rsid w:val="BE7B1DD1"/>
    <w:rsid w:val="BE7F2573"/>
    <w:rsid w:val="BEF7D202"/>
    <w:rsid w:val="BF3E2AC7"/>
    <w:rsid w:val="BF664FCF"/>
    <w:rsid w:val="BFA54652"/>
    <w:rsid w:val="BFDFC9C5"/>
    <w:rsid w:val="BFED4FB0"/>
    <w:rsid w:val="BFFC60EA"/>
    <w:rsid w:val="BFFF8E0F"/>
    <w:rsid w:val="C313FF53"/>
    <w:rsid w:val="C8FDB4DE"/>
    <w:rsid w:val="CA7A0019"/>
    <w:rsid w:val="CDFF71E2"/>
    <w:rsid w:val="CF7F40D9"/>
    <w:rsid w:val="CFDE5EF3"/>
    <w:rsid w:val="D5F5947D"/>
    <w:rsid w:val="D6ECE1CD"/>
    <w:rsid w:val="D78FFAD5"/>
    <w:rsid w:val="D7B670F8"/>
    <w:rsid w:val="D7F54F80"/>
    <w:rsid w:val="D7FBB59D"/>
    <w:rsid w:val="D7FFC2E7"/>
    <w:rsid w:val="DA2F24A5"/>
    <w:rsid w:val="DAEF635A"/>
    <w:rsid w:val="DAFAD421"/>
    <w:rsid w:val="DB7DCCCC"/>
    <w:rsid w:val="DBB70339"/>
    <w:rsid w:val="DBFEF6E3"/>
    <w:rsid w:val="DC5B1B51"/>
    <w:rsid w:val="DDF307CF"/>
    <w:rsid w:val="DDFE50C1"/>
    <w:rsid w:val="DE6B315D"/>
    <w:rsid w:val="DEF7BD29"/>
    <w:rsid w:val="DEFF408F"/>
    <w:rsid w:val="DF5D5964"/>
    <w:rsid w:val="DF7BB9FA"/>
    <w:rsid w:val="DF7EB5C9"/>
    <w:rsid w:val="DFF7326A"/>
    <w:rsid w:val="DFFDFE1E"/>
    <w:rsid w:val="DFFFA0F7"/>
    <w:rsid w:val="DFFFE552"/>
    <w:rsid w:val="E3DF71AA"/>
    <w:rsid w:val="E7DF8934"/>
    <w:rsid w:val="E9CDE422"/>
    <w:rsid w:val="EB476DA6"/>
    <w:rsid w:val="EBFB0B38"/>
    <w:rsid w:val="EBFC74D7"/>
    <w:rsid w:val="EC76ECF4"/>
    <w:rsid w:val="EDBE8BF5"/>
    <w:rsid w:val="EDFB0CBB"/>
    <w:rsid w:val="EE39AFB1"/>
    <w:rsid w:val="EE729CDE"/>
    <w:rsid w:val="EECFCBC4"/>
    <w:rsid w:val="EEFA045A"/>
    <w:rsid w:val="EF7DB937"/>
    <w:rsid w:val="EF7FF4B6"/>
    <w:rsid w:val="EFB780C8"/>
    <w:rsid w:val="EFD723DA"/>
    <w:rsid w:val="EFEB0195"/>
    <w:rsid w:val="EFEE1E09"/>
    <w:rsid w:val="EFF4D836"/>
    <w:rsid w:val="EFF6044F"/>
    <w:rsid w:val="EFFA0408"/>
    <w:rsid w:val="F17F9F91"/>
    <w:rsid w:val="F2BE6B94"/>
    <w:rsid w:val="F2BF7983"/>
    <w:rsid w:val="F3B704BB"/>
    <w:rsid w:val="F3BF250E"/>
    <w:rsid w:val="F3EFE92D"/>
    <w:rsid w:val="F3FE843D"/>
    <w:rsid w:val="F4F7F406"/>
    <w:rsid w:val="F5F59F41"/>
    <w:rsid w:val="F5FE40AB"/>
    <w:rsid w:val="F5FFDDA9"/>
    <w:rsid w:val="F69781CA"/>
    <w:rsid w:val="F6E7E75D"/>
    <w:rsid w:val="F6EFBD81"/>
    <w:rsid w:val="F73EEA47"/>
    <w:rsid w:val="F799E683"/>
    <w:rsid w:val="F7B67E9D"/>
    <w:rsid w:val="F7BF9059"/>
    <w:rsid w:val="F7BFE9B2"/>
    <w:rsid w:val="F7FB6846"/>
    <w:rsid w:val="F7FB97EF"/>
    <w:rsid w:val="F7FC4F76"/>
    <w:rsid w:val="F7FDDA38"/>
    <w:rsid w:val="F7FEDB61"/>
    <w:rsid w:val="F9FB59C0"/>
    <w:rsid w:val="FB37706C"/>
    <w:rsid w:val="FBDD0C4C"/>
    <w:rsid w:val="FBDF8B6A"/>
    <w:rsid w:val="FBDF95F7"/>
    <w:rsid w:val="FBDFBC0F"/>
    <w:rsid w:val="FBF95C42"/>
    <w:rsid w:val="FBFA262B"/>
    <w:rsid w:val="FBFD13C9"/>
    <w:rsid w:val="FCDF27B1"/>
    <w:rsid w:val="FCEDBC70"/>
    <w:rsid w:val="FD4D3F57"/>
    <w:rsid w:val="FD7D6248"/>
    <w:rsid w:val="FD7F2988"/>
    <w:rsid w:val="FD7F5515"/>
    <w:rsid w:val="FD975FAF"/>
    <w:rsid w:val="FDBA3C26"/>
    <w:rsid w:val="FDBB6662"/>
    <w:rsid w:val="FDBCDA86"/>
    <w:rsid w:val="FDDDB388"/>
    <w:rsid w:val="FDEB33D3"/>
    <w:rsid w:val="FDF7D883"/>
    <w:rsid w:val="FDF94586"/>
    <w:rsid w:val="FDFB5D69"/>
    <w:rsid w:val="FE4E5997"/>
    <w:rsid w:val="FE798979"/>
    <w:rsid w:val="FEBBD675"/>
    <w:rsid w:val="FEBFEC11"/>
    <w:rsid w:val="FEDD327D"/>
    <w:rsid w:val="FEE2035D"/>
    <w:rsid w:val="FEEEFA40"/>
    <w:rsid w:val="FEF737A6"/>
    <w:rsid w:val="FEFB9FA8"/>
    <w:rsid w:val="FEFF9700"/>
    <w:rsid w:val="FF65AE5E"/>
    <w:rsid w:val="FF76F01C"/>
    <w:rsid w:val="FF771856"/>
    <w:rsid w:val="FFBDF182"/>
    <w:rsid w:val="FFBF6466"/>
    <w:rsid w:val="FFBF7361"/>
    <w:rsid w:val="FFCBA773"/>
    <w:rsid w:val="FFDE5857"/>
    <w:rsid w:val="FFDE89CB"/>
    <w:rsid w:val="FFE2ADBD"/>
    <w:rsid w:val="FFE38875"/>
    <w:rsid w:val="FFF10C16"/>
    <w:rsid w:val="FFF5DCF9"/>
    <w:rsid w:val="FFF746B4"/>
    <w:rsid w:val="FFF750C2"/>
    <w:rsid w:val="FFF786B4"/>
    <w:rsid w:val="FFF99178"/>
    <w:rsid w:val="FFFC2B70"/>
    <w:rsid w:val="FFFC9420"/>
    <w:rsid w:val="FFFD4A7D"/>
    <w:rsid w:val="FFFD77BB"/>
    <w:rsid w:val="FFFF1EE3"/>
    <w:rsid w:val="FFFF6FC1"/>
    <w:rsid w:val="FFFF87A7"/>
    <w:rsid w:val="FFFF9CE1"/>
    <w:rsid w:val="FFFFF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HTML Preformatted"/>
    <w:basedOn w:val="1"/>
    <w:link w:val="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12">
    <w:name w:val="Hyperlink"/>
    <w:basedOn w:val="11"/>
    <w:qFormat/>
    <w:uiPriority w:val="0"/>
    <w:rPr>
      <w:color w:val="0000FF"/>
      <w:u w:val="single"/>
    </w:rPr>
  </w:style>
  <w:style w:type="character" w:customStyle="1" w:styleId="13">
    <w:name w:val="页眉 字符"/>
    <w:basedOn w:val="11"/>
    <w:link w:val="6"/>
    <w:semiHidden/>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批注框文本 字符"/>
    <w:basedOn w:val="11"/>
    <w:link w:val="4"/>
    <w:semiHidden/>
    <w:qFormat/>
    <w:uiPriority w:val="99"/>
    <w:rPr>
      <w:sz w:val="18"/>
      <w:szCs w:val="18"/>
    </w:rPr>
  </w:style>
  <w:style w:type="character" w:customStyle="1" w:styleId="16">
    <w:name w:val="标题 2 字符"/>
    <w:basedOn w:val="11"/>
    <w:link w:val="3"/>
    <w:semiHidden/>
    <w:qFormat/>
    <w:uiPriority w:val="9"/>
    <w:rPr>
      <w:rFonts w:ascii="宋体" w:hAnsi="宋体" w:eastAsia="宋体" w:cs="Times New Roman"/>
      <w:b/>
      <w:kern w:val="0"/>
      <w:sz w:val="36"/>
      <w:szCs w:val="36"/>
    </w:rPr>
  </w:style>
  <w:style w:type="character" w:customStyle="1" w:styleId="17">
    <w:name w:val="HTML 预设格式 字符"/>
    <w:basedOn w:val="11"/>
    <w:link w:val="9"/>
    <w:qFormat/>
    <w:uiPriority w:val="99"/>
    <w:rPr>
      <w:rFonts w:ascii="宋体" w:hAnsi="宋体" w:eastAsia="宋体" w:cs="Times New Roman"/>
      <w:kern w:val="0"/>
      <w:sz w:val="24"/>
      <w:szCs w:val="24"/>
    </w:rPr>
  </w:style>
  <w:style w:type="paragraph" w:customStyle="1" w:styleId="18">
    <w:name w:val="_Style 1"/>
    <w:basedOn w:val="1"/>
    <w:qFormat/>
    <w:uiPriority w:val="34"/>
    <w:pPr>
      <w:ind w:firstLine="420" w:firstLineChars="200"/>
    </w:pPr>
  </w:style>
  <w:style w:type="character" w:customStyle="1" w:styleId="19">
    <w:name w:val="font21"/>
    <w:basedOn w:val="11"/>
    <w:qFormat/>
    <w:uiPriority w:val="0"/>
    <w:rPr>
      <w:rFonts w:hint="eastAsia" w:ascii="宋体" w:hAnsi="宋体" w:eastAsia="宋体" w:cs="宋体"/>
      <w:b/>
      <w:color w:val="000000"/>
      <w:sz w:val="22"/>
      <w:szCs w:val="22"/>
      <w:u w:val="none"/>
      <w:vertAlign w:val="superscript"/>
    </w:rPr>
  </w:style>
  <w:style w:type="character" w:customStyle="1" w:styleId="20">
    <w:name w:val="font01"/>
    <w:basedOn w:val="11"/>
    <w:qFormat/>
    <w:uiPriority w:val="0"/>
    <w:rPr>
      <w:rFonts w:hint="eastAsia" w:ascii="宋体" w:hAnsi="宋体" w:eastAsia="宋体" w:cs="宋体"/>
      <w:b/>
      <w:color w:val="000000"/>
      <w:sz w:val="22"/>
      <w:szCs w:val="22"/>
      <w:u w:val="none"/>
    </w:rPr>
  </w:style>
  <w:style w:type="character" w:customStyle="1" w:styleId="21">
    <w:name w:val="font41"/>
    <w:basedOn w:val="11"/>
    <w:qFormat/>
    <w:uiPriority w:val="0"/>
    <w:rPr>
      <w:rFonts w:hint="eastAsia" w:ascii="仿宋" w:hAnsi="仿宋" w:eastAsia="仿宋" w:cs="仿宋"/>
      <w:color w:val="000000"/>
      <w:sz w:val="22"/>
      <w:szCs w:val="22"/>
      <w:u w:val="none"/>
      <w:vertAlign w:val="superscript"/>
    </w:rPr>
  </w:style>
  <w:style w:type="character" w:customStyle="1" w:styleId="22">
    <w:name w:val="font31"/>
    <w:basedOn w:val="11"/>
    <w:qFormat/>
    <w:uiPriority w:val="0"/>
    <w:rPr>
      <w:rFonts w:hint="eastAsia" w:ascii="仿宋" w:hAnsi="仿宋" w:eastAsia="仿宋" w:cs="仿宋"/>
      <w:color w:val="000000"/>
      <w:sz w:val="22"/>
      <w:szCs w:val="22"/>
      <w:u w:val="none"/>
    </w:rPr>
  </w:style>
  <w:style w:type="character" w:customStyle="1" w:styleId="23">
    <w:name w:val="font11"/>
    <w:basedOn w:val="11"/>
    <w:qFormat/>
    <w:uiPriority w:val="0"/>
    <w:rPr>
      <w:rFonts w:hint="eastAsia" w:ascii="仿宋" w:hAnsi="仿宋" w:eastAsia="仿宋" w:cs="仿宋"/>
      <w:color w:val="000000"/>
      <w:sz w:val="22"/>
      <w:szCs w:val="22"/>
      <w:u w:val="none"/>
      <w:vertAlign w:val="superscript"/>
    </w:rPr>
  </w:style>
  <w:style w:type="character" w:customStyle="1" w:styleId="24">
    <w:name w:val="font51"/>
    <w:basedOn w:val="11"/>
    <w:qFormat/>
    <w:uiPriority w:val="0"/>
    <w:rPr>
      <w:rFonts w:hint="eastAsia" w:ascii="宋体" w:hAnsi="宋体" w:eastAsia="宋体" w:cs="宋体"/>
      <w:b/>
      <w:bCs/>
      <w:color w:val="000000"/>
      <w:sz w:val="32"/>
      <w:szCs w:val="32"/>
      <w:u w:val="none"/>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Abu设计</Manager>
  <Company>Abu设计</Company>
  <Pages>1</Pages>
  <Words>12356</Words>
  <Characters>70435</Characters>
  <Lines>586</Lines>
  <Paragraphs>165</Paragraphs>
  <TotalTime>76</TotalTime>
  <ScaleCrop>false</ScaleCrop>
  <LinksUpToDate>false</LinksUpToDate>
  <CharactersWithSpaces>82626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2020-02-27T03:23:00Z</dcterms:created>
  <dc:creator>咕咕</dc:creator>
  <dc:description>更多Abu设计的信纸请访问
http://chn.docer.com/works?userid=415014680
谢谢支持</dc:description>
  <cp:keywords>信纸 信笺背景</cp:keywords>
  <cp:lastModifiedBy>县发改委收发员</cp:lastModifiedBy>
  <cp:lastPrinted>2022-01-11T11:15:00Z</cp:lastPrinted>
  <dcterms:modified xsi:type="dcterms:W3CDTF">2024-01-22T03:44:17Z</dcterms:modified>
  <dc:subject>信纸</dc:subject>
  <dc:title>信纸-Abu设计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628DAAF95D0F4D06B6CA910A4628DE0A_13</vt:lpwstr>
  </property>
</Properties>
</file>