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both"/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：</w:t>
      </w:r>
    </w:p>
    <w:p>
      <w:pPr>
        <w:spacing w:before="98" w:line="360" w:lineRule="auto"/>
        <w:jc w:val="center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rtl w:val="0"/>
          <w:lang w:val="zh-CN" w:eastAsia="zh-CN"/>
        </w:rPr>
        <w:t>屯昌县产城融合示范区开发运营有限公司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center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rtl w:val="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rtl w:val="0"/>
          <w:lang w:val="en-US" w:eastAsia="zh-CN"/>
        </w:rPr>
        <w:t>补录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rtl w:val="0"/>
          <w:lang w:val="zh-TW" w:eastAsia="zh-TW"/>
        </w:rPr>
        <w:t>岗位信息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left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rtl w:val="0"/>
          <w:lang w:val="zh-TW" w:eastAsia="zh-TW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center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rtl w:val="0"/>
          <w:lang w:val="en-US" w:eastAsia="zh-CN"/>
        </w:rPr>
        <w:t>计划财务部</w:t>
      </w:r>
    </w:p>
    <w:p>
      <w:pPr>
        <w:spacing w:before="98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招聘岗位一：总监（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en-US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人）</w:t>
      </w:r>
    </w:p>
    <w:p>
      <w:pPr>
        <w:spacing w:before="98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岗位职责：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全面主持部门日常工作，完善公司的相关财务规章制度，并根据公司中、长期经营计划，组织编制年度综合财务计划和控制标准；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 xml:space="preserve">2.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建立、健全财务系统的组织结构、内部会计、审计和内控制度，统筹公司的财务管理、成本管理、预算管理、会计核算、会计监督等财务体系工作；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负责公司税收整体筹划与管理，为公司决策提供及时有效的财务分析，有效地监督检查财务制度、预算的执行情况以及适当及时的调整，保证财务信息的及时准确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 xml:space="preserve">; 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负责公司财务战略规划的制定与实施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对公司重大等经营活动提供建议决策支持，参与风险评估、指导、跟踪和控制，配合完成审计的协调工作，及时完成各类审计报告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;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 xml:space="preserve">5.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完成上级交办的其他事项。</w:t>
      </w:r>
    </w:p>
    <w:p>
      <w:pPr>
        <w:spacing w:before="98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任职要求：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本科及以上学历，财务、经济、金融等相关专业，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周岁及以下，持有注册会计师或高级职称资格证书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如具有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党员身份的，此岗位学历要求可放宽至全日制大专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  <w:t>。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年以上财务工作经验，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年及以上中大型企业同岗位经验；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精通国家财税法律规范，能够对公司内控建设提出合理化建议，具备独立组织公司预算管理的能力，熟悉国家税收法律法规；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left"/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有政府部门、事业单位或国有企业财务工作经验、中共党员优先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  <w:t>。</w:t>
      </w:r>
    </w:p>
    <w:p>
      <w:pPr>
        <w:spacing w:before="98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</w:pPr>
    </w:p>
    <w:p>
      <w:pPr>
        <w:spacing w:before="98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招聘岗位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en-US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出纳岗（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en-US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人）</w:t>
      </w:r>
    </w:p>
    <w:p>
      <w:pPr>
        <w:spacing w:before="98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岗位职责：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负责审核各部门申请的借款、付款、报销单据，做好支付工作；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负责管理公司银行账户、现金、支票、印鉴，以及开具相关发票；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负责公司工资奖金福利的发放；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负责银行相关报表的报送，办理银行开销户等相关事宜；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完成上级领导其他工作安排。</w:t>
      </w:r>
    </w:p>
    <w:p>
      <w:pPr>
        <w:spacing w:before="98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任职要求：</w:t>
      </w:r>
    </w:p>
    <w:p>
      <w:pPr>
        <w:numPr>
          <w:ilvl w:val="0"/>
          <w:numId w:val="0"/>
        </w:numPr>
        <w:spacing w:before="98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1.全日制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本科及以上学历，财务、会计、审计等相关专业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如具有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党员身份的，此岗位学历要求可放宽至全日制大专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  <w:t>。</w:t>
      </w:r>
    </w:p>
    <w:p>
      <w:pPr>
        <w:numPr>
          <w:ilvl w:val="0"/>
          <w:numId w:val="0"/>
        </w:numPr>
        <w:spacing w:before="98" w:line="360" w:lineRule="auto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具有中级会计师资格证书者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  <w:t>可放宽至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  <w:t>大专学历；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年以上出纳岗位工作经验，具有初级及以上职称；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工作细心、对数据比较敏感、有较强的责任心、沟通能力佳，且熟悉使用相关财务软件及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office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等办公软件；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left"/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有政府部门、事业单位或国有企业出纳工作经验、中共党员优先。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left"/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center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市场运营部</w:t>
      </w:r>
    </w:p>
    <w:p>
      <w:pPr>
        <w:spacing w:before="98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招聘岗位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：招商引资主管（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en-US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人）</w:t>
      </w:r>
    </w:p>
    <w:p>
      <w:pPr>
        <w:spacing w:before="98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岗位职责：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根据公司经营战略，负责协助制定园区招商引资方案及中长期、年度、每季度招商计划等；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协助制定适合项目发展的招商引资政策与策略，协助确定招商业态、规划布局；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协助项目招商引资统筹执行工作，对招商工作进行规划管理、协调推进；协助招商定位和调整招商引资方案，协助完成项目测算；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负责拓展招商渠道，维护客户资源，建立专业服务体系；企业进驻、商家引进、品牌调整等各项招商引资工作；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负责招商引资活动的策划实施，协助组织对外各级招商引资推介活动、制定招商考察方案及招商项目的考察和论证工作；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完成领导安排的其他工作。</w:t>
      </w:r>
    </w:p>
    <w:p>
      <w:pPr>
        <w:spacing w:before="98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任职要求：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本科及以上学历，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周岁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以下，不限专业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如具有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党员身份的，此岗位学历要求可放宽至全日制大专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  <w:t>。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年以上产业招商引资以及其他相关工作经验，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年以上同岗位管理工作经验，有产业园区从业经历优先考虑；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熟悉招商引资流程，掌握项目策划和招商管理方面的业务知识，能独立制定全套完整的招商管理方案；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拥有丰富的商务谈判经验，组织协调能力、抗压能力；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熟悉海南自由贸易港相关产业政策及法律法规。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投资建设部</w:t>
      </w:r>
    </w:p>
    <w:p>
      <w:pPr>
        <w:spacing w:before="98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招聘岗位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en-US" w:eastAsia="zh-CN"/>
        </w:rPr>
        <w:t>融资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主管（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en-US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人）</w:t>
      </w:r>
    </w:p>
    <w:p>
      <w:pPr>
        <w:spacing w:before="98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岗位职责：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根据公司经营战略，负责协助制定园区招商、运营方案及中长期、年度、每季度招商计划等；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协助制定适合项目发展的招商政策与运营策略，协助确定招商业态、规划布局；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协助项目招商、运营统筹执行工作，对招商、运营工作进行规划管理、协调推进；协助招商、运营、服务方案调整；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负责拓展招商渠道，维护客户资源，建立专业服务体系；企业进驻、商家引进、品牌调整等各项招商、运营、服务工作；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负责招商引资活动的策划实施，协助组织对外各级招商引资推介活动、制定招商考察方案及招商项目的考察和论证工作；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 xml:space="preserve">6.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完成领导安排的其他工作。</w:t>
      </w:r>
    </w:p>
    <w:p>
      <w:pPr>
        <w:spacing w:before="98" w:line="360" w:lineRule="auto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rtl w:val="0"/>
          <w:lang w:val="zh-TW" w:eastAsia="zh-TW"/>
        </w:rPr>
        <w:t>任职要求：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全日制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本科及以上学历，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周岁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以下，不限专业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如具有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党员身份的，此岗位学历要求可放宽至全日制大专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 w:eastAsia="zh-CN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  <w:t>。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具有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年以上产业招商、运营以及其他相关工作经验，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年以上同岗位管理工作经验，有产业园区从业经历优先考虑；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熟悉招商、运营流程，掌握项目策划、招商管理方面的业务知识，能独立制定全套完整的招商、运营管理、服务方案；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拥有丰富的商务谈判经验，组织协调能力、抗压能力；</w:t>
      </w:r>
    </w:p>
    <w:p>
      <w:pPr>
        <w:spacing w:before="98" w:line="360" w:lineRule="auto"/>
        <w:ind w:firstLine="5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en-US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熟悉海南自由贸易港相关产业政策及法律法规。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jc w:val="both"/>
        <w:rPr>
          <w:rFonts w:hint="default" w:ascii="仿宋_GB2312" w:hAns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xMmZiYjc1NTYyMDBiOTY4MWZiY2YxMzJhMGM3NzIifQ=="/>
  </w:docVars>
  <w:rsids>
    <w:rsidRoot w:val="00000000"/>
    <w:rsid w:val="2CFF298B"/>
    <w:rsid w:val="5CC42BB4"/>
    <w:rsid w:val="77F51B55"/>
    <w:rsid w:val="7941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1828</Words>
  <Characters>1877</Characters>
  <Lines>0</Lines>
  <Paragraphs>0</Paragraphs>
  <TotalTime>0</TotalTime>
  <ScaleCrop>false</ScaleCrop>
  <LinksUpToDate>false</LinksUpToDate>
  <CharactersWithSpaces>1882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2023-02-16T09:12:54Z</dcterms:created>
  <dc:creator>Lenovo</dc:creator>
  <cp:lastModifiedBy>峰子</cp:lastModifiedBy>
  <dcterms:modified xsi:type="dcterms:W3CDTF">2023-02-16T09:13:44Z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722143A7F50C4A01A8AAFDA6D1A91565</vt:lpwstr>
  </property>
</Properties>
</file>